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19" w:rsidRPr="007263B5" w:rsidRDefault="00B42419" w:rsidP="00B42419"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МЕРЧАНСКОГО СЕЛЬСКОГО ПОСЕЛЕНИЯ</w:t>
      </w:r>
    </w:p>
    <w:p w:rsidR="00B42419" w:rsidRPr="007263B5" w:rsidRDefault="00B42419" w:rsidP="00B42419"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КРЫМСКОГО РАЙОНА</w:t>
      </w:r>
    </w:p>
    <w:p w:rsidR="00B42419" w:rsidRPr="007263B5" w:rsidRDefault="00B42419" w:rsidP="00B42419">
      <w:pPr>
        <w:keepNext/>
        <w:keepLines/>
        <w:suppressAutoHyphens w:val="0"/>
        <w:autoSpaceDE/>
        <w:spacing w:after="302" w:line="770" w:lineRule="exact"/>
        <w:ind w:left="3920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  <w:r w:rsidRPr="007263B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РЕШЕНИЕ </w:t>
      </w:r>
      <w:bookmarkEnd w:id="0"/>
    </w:p>
    <w:p w:rsidR="00B42419" w:rsidRPr="007263B5" w:rsidRDefault="00B42419" w:rsidP="00B42419">
      <w:pPr>
        <w:tabs>
          <w:tab w:val="center" w:pos="8708"/>
        </w:tabs>
        <w:suppressAutoHyphens w:val="0"/>
        <w:autoSpaceDE/>
        <w:spacing w:line="270" w:lineRule="exact"/>
        <w:ind w:left="20"/>
        <w:jc w:val="both"/>
        <w:rPr>
          <w:rFonts w:ascii="Times New Roman" w:hAnsi="Times New Roman" w:cs="Times New Roman"/>
          <w:color w:val="000000"/>
          <w:lang w:eastAsia="ru-RU"/>
        </w:rPr>
      </w:pPr>
      <w:r w:rsidRPr="007263B5">
        <w:rPr>
          <w:rFonts w:ascii="Times New Roman" w:hAnsi="Times New Roman" w:cs="Times New Roman"/>
          <w:color w:val="000000"/>
          <w:lang w:eastAsia="ru-RU"/>
        </w:rPr>
        <w:t>от</w:t>
      </w:r>
      <w:r w:rsidR="0054793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B57C5">
        <w:rPr>
          <w:rFonts w:ascii="Times New Roman" w:hAnsi="Times New Roman" w:cs="Times New Roman"/>
          <w:color w:val="000000"/>
          <w:lang w:eastAsia="ru-RU"/>
        </w:rPr>
        <w:t>20.02.</w:t>
      </w:r>
      <w:r w:rsidR="00547939">
        <w:rPr>
          <w:rFonts w:ascii="Times New Roman" w:hAnsi="Times New Roman" w:cs="Times New Roman"/>
          <w:color w:val="000000"/>
          <w:lang w:eastAsia="ru-RU"/>
        </w:rPr>
        <w:t>2020</w:t>
      </w:r>
      <w:r w:rsidRPr="007263B5">
        <w:rPr>
          <w:rFonts w:ascii="Times New Roman" w:hAnsi="Times New Roman" w:cs="Times New Roman"/>
          <w:color w:val="000000"/>
          <w:lang w:eastAsia="ru-RU"/>
        </w:rPr>
        <w:tab/>
        <w:t xml:space="preserve">№ </w:t>
      </w:r>
      <w:r w:rsidR="00CC7D90">
        <w:rPr>
          <w:rFonts w:ascii="Times New Roman" w:hAnsi="Times New Roman" w:cs="Times New Roman"/>
          <w:color w:val="000000"/>
          <w:lang w:eastAsia="ru-RU"/>
        </w:rPr>
        <w:t>27</w:t>
      </w:r>
      <w:bookmarkStart w:id="1" w:name="_GoBack"/>
      <w:bookmarkEnd w:id="1"/>
    </w:p>
    <w:p w:rsidR="00B42419" w:rsidRPr="007263B5" w:rsidRDefault="00B42419" w:rsidP="00B42419">
      <w:pPr>
        <w:jc w:val="center"/>
        <w:rPr>
          <w:rFonts w:ascii="Times New Roman" w:hAnsi="Times New Roman" w:cs="Times New Roman"/>
        </w:rPr>
      </w:pPr>
      <w:r w:rsidRPr="007263B5">
        <w:rPr>
          <w:rFonts w:ascii="Times New Roman" w:hAnsi="Times New Roman" w:cs="Times New Roman"/>
          <w:color w:val="000000"/>
          <w:lang w:eastAsia="ru-RU"/>
        </w:rPr>
        <w:t>село Мерчанское</w:t>
      </w:r>
    </w:p>
    <w:p w:rsidR="00B42419" w:rsidRDefault="00B42419" w:rsidP="00B42419"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B42419" w:rsidRPr="007263B5" w:rsidRDefault="00B42419" w:rsidP="00B42419"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B42419" w:rsidRPr="007263B5" w:rsidRDefault="00B42419" w:rsidP="00B42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41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Мерчанского сельского поселения Крымского района от  </w:t>
      </w:r>
      <w:r w:rsidR="00E36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5D4" w:rsidRPr="008B57C5">
        <w:rPr>
          <w:rFonts w:ascii="Times New Roman" w:hAnsi="Times New Roman" w:cs="Times New Roman"/>
          <w:b/>
          <w:bCs/>
          <w:sz w:val="28"/>
          <w:szCs w:val="28"/>
        </w:rPr>
        <w:t>24 июня 2019 года</w:t>
      </w:r>
      <w:r w:rsidR="00E36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419">
        <w:rPr>
          <w:rFonts w:ascii="Times New Roman" w:hAnsi="Times New Roman" w:cs="Times New Roman"/>
          <w:b/>
          <w:bCs/>
          <w:sz w:val="28"/>
          <w:szCs w:val="28"/>
        </w:rPr>
        <w:t>№ 195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263B5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благоустройства и санитарного содержания территории Мерчанского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3B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Крымского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2419" w:rsidRDefault="00B42419" w:rsidP="00B424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2419" w:rsidRPr="007263B5" w:rsidRDefault="00B42419" w:rsidP="00B424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целью обеспечения должного санитарного порядка, противопожарного, эстетического состояния и дальнейшего благоустройства Мерчанского сельского поселения Крымского района в соответствии с действующими санитарными, противопожарными и другими нормами, Совет Мерчанского сельского поселения Крымского района, </w:t>
      </w:r>
      <w:proofErr w:type="gramStart"/>
      <w:r w:rsidRPr="00B42419">
        <w:rPr>
          <w:rFonts w:ascii="Times New Roman CYR" w:hAnsi="Times New Roman CYR" w:cs="Times New Roman CYR"/>
          <w:sz w:val="28"/>
          <w:szCs w:val="28"/>
          <w:lang w:eastAsia="ru-RU"/>
        </w:rPr>
        <w:t>р</w:t>
      </w:r>
      <w:proofErr w:type="gramEnd"/>
      <w:r w:rsidRPr="00B4241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е ш и л: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 Внести в решение Совета Мерчанского сельского поселения Крымского района от </w:t>
      </w:r>
      <w:r w:rsidR="00FD3778" w:rsidRPr="008B57C5">
        <w:rPr>
          <w:rFonts w:ascii="Times New Roman CYR" w:hAnsi="Times New Roman CYR" w:cs="Times New Roman CYR"/>
          <w:sz w:val="28"/>
          <w:szCs w:val="28"/>
          <w:lang w:eastAsia="ru-RU"/>
        </w:rPr>
        <w:t>24 июня 2019 года</w:t>
      </w:r>
      <w:r w:rsidR="00FD377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42419">
        <w:rPr>
          <w:rFonts w:ascii="Times New Roman CYR" w:hAnsi="Times New Roman CYR" w:cs="Times New Roman CYR"/>
          <w:sz w:val="28"/>
          <w:szCs w:val="28"/>
          <w:lang w:eastAsia="ru-RU"/>
        </w:rPr>
        <w:t>№ 195 «О правилах благоустройства и  санитарного содержания территории Мерчанского сельского поселения Крымского района»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42419">
        <w:rPr>
          <w:rFonts w:ascii="Times New Roman CYR" w:hAnsi="Times New Roman CYR" w:cs="Times New Roman CYR"/>
          <w:sz w:val="28"/>
          <w:szCs w:val="28"/>
          <w:lang w:eastAsia="ru-RU"/>
        </w:rPr>
        <w:t>следующие изменения:</w:t>
      </w:r>
    </w:p>
    <w:p w:rsidR="00B42419" w:rsidRPr="00B42419" w:rsidRDefault="00B42419" w:rsidP="00BA24FB">
      <w:pPr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1) пункт 1.1 раздела 1 Правил благоустройства изложить в следующей редакции:</w:t>
      </w:r>
    </w:p>
    <w:p w:rsidR="00B42419" w:rsidRPr="00B42419" w:rsidRDefault="00B42419" w:rsidP="00BA24FB">
      <w:pPr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«</w:t>
      </w:r>
      <w:bookmarkStart w:id="2" w:name="sub_11"/>
      <w:r w:rsidRPr="00B42419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1.1. </w:t>
      </w:r>
      <w:proofErr w:type="gramStart"/>
      <w:r w:rsidRPr="00B42419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Настоящие Правила благоустройства и санитарного содержания территории </w:t>
      </w:r>
      <w:r w:rsidRPr="00B42419">
        <w:rPr>
          <w:rFonts w:ascii="Times New Roman" w:hAnsi="Times New Roman" w:cs="Times New Roman"/>
          <w:sz w:val="28"/>
          <w:szCs w:val="26"/>
          <w:lang w:eastAsia="ru-RU"/>
        </w:rPr>
        <w:t>Мерчанского сельского поселения Крымского района</w:t>
      </w:r>
      <w:r w:rsidRPr="00B42419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(далее - Правила) </w:t>
      </w:r>
      <w:bookmarkEnd w:id="2"/>
      <w:r w:rsidRPr="00B42419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42419">
        <w:rPr>
          <w:rFonts w:ascii="Times New Roman" w:hAnsi="Times New Roman" w:cs="Times New Roman"/>
          <w:sz w:val="28"/>
          <w:szCs w:val="26"/>
          <w:lang w:eastAsia="ru-RU"/>
        </w:rPr>
        <w:t>устанавливают единые нормы и требования по надлежащему техническому и санитарному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к планировке, размещению, обустройству и содержанию</w:t>
      </w:r>
      <w:proofErr w:type="gramEnd"/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>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ограждений (заборов), объектов (средств) наружного освещения, определяют перечень работ по благоустройству и периодичность их выполнения, в том числе территорий общего пользования, земельных участков, зданий, строений, сооружений, прилегающих территорий, а также порядок участия собственников</w:t>
      </w:r>
      <w:proofErr w:type="gramEnd"/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зданий (помещений в них) и сооружений в благоустройстве прилегающих территорий, устанавливают порядок участия, в том числе и финансовое, собственников и (или) законных владельцев зданий, строений, сооружений, земельных участков (за исключением собственников и (или) других </w:t>
      </w:r>
      <w:r w:rsidRPr="00B42419">
        <w:rPr>
          <w:rFonts w:ascii="Times New Roman" w:hAnsi="Times New Roman" w:cs="Times New Roman"/>
          <w:sz w:val="28"/>
          <w:szCs w:val="26"/>
          <w:lang w:eastAsia="ru-RU"/>
        </w:rPr>
        <w:lastRenderedPageBreak/>
        <w:t>законных владельцев помещений в многоквартирных домах, земельные участки под которыми не образованы или образованы по границам таких домов) в обустройстве и содержании прилегающей территории, устанавливают требования</w:t>
      </w:r>
      <w:proofErr w:type="gramEnd"/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 по благоустройству территории Мерчанского сельского поселения Крымского района.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proofErr w:type="gram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>Нормы и правила, установленные настоящими Правилами, обязательны для исполнения всеми предприятиями, учреждениями и организациями, находящимися на территории Мерчанского сельского поселения Крымского района,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Мерчанского сельского поселения Крымского района, всеми гражданами и лицами без гражданства, проживающими или пребывающими на данной территории.»;</w:t>
      </w:r>
      <w:proofErr w:type="gramEnd"/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2) пункт 1.2 раздела 1 Правил благоустройства изложить в следующей редакции:</w:t>
      </w:r>
    </w:p>
    <w:p w:rsidR="00B42419" w:rsidRPr="00B42419" w:rsidRDefault="00B42419" w:rsidP="00B42419">
      <w:pPr>
        <w:tabs>
          <w:tab w:val="left" w:pos="1276"/>
        </w:tabs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«1.2. </w:t>
      </w:r>
      <w:proofErr w:type="gram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>Организация работ по уборке и благоустройству, надлежащему содержанию, поддержанию чистоты и порядка на занимаемых земельных участках и прилегающих к ним территориях, обеспечению надлежащего технического состояния, а также приведению в соответствие с настоящими Правилами благоустройства внешнего облика зданий, строений и сооружений, ограждений и иных объемного-пространственных материальных объектов, расположенных территории Мерчанского сельского поселения Крымского района (далее по тексту - сельское поселение) обеспечивается организациями</w:t>
      </w:r>
      <w:proofErr w:type="gramEnd"/>
      <w:r w:rsidRPr="00B42419">
        <w:rPr>
          <w:rFonts w:ascii="Times New Roman" w:hAnsi="Times New Roman" w:cs="Times New Roman"/>
          <w:sz w:val="28"/>
          <w:szCs w:val="26"/>
          <w:lang w:eastAsia="ru-RU"/>
        </w:rPr>
        <w:t>, управляющими жилищным фондом, собственниками и (или) уполномоченными ими лицами, являющимися владельцами и (или) пользователями таких земельных участков и объектов</w:t>
      </w:r>
      <w:proofErr w:type="gram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>.»;</w:t>
      </w:r>
      <w:proofErr w:type="gramEnd"/>
    </w:p>
    <w:p w:rsidR="00B42419" w:rsidRPr="00B42419" w:rsidRDefault="00B42419" w:rsidP="00B42419">
      <w:pPr>
        <w:tabs>
          <w:tab w:val="left" w:pos="1276"/>
        </w:tabs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3) пункт 1.3 раздела 1 приложения к Решению изложить в следующей редакции:</w:t>
      </w:r>
    </w:p>
    <w:p w:rsidR="00B42419" w:rsidRPr="00B42419" w:rsidRDefault="00B42419" w:rsidP="00B42419">
      <w:pPr>
        <w:tabs>
          <w:tab w:val="left" w:pos="1276"/>
        </w:tabs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«</w:t>
      </w:r>
      <w:bookmarkStart w:id="3" w:name="sub_13"/>
      <w:r w:rsidRPr="00B42419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1.3. В настоящих Правилах применяются следующие термины с соответствующими определениями:</w:t>
      </w:r>
    </w:p>
    <w:bookmarkEnd w:id="3"/>
    <w:p w:rsidR="00B42419" w:rsidRPr="00B42419" w:rsidRDefault="00B42419" w:rsidP="00B42419">
      <w:pPr>
        <w:tabs>
          <w:tab w:val="left" w:pos="1276"/>
        </w:tabs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bCs/>
          <w:color w:val="000000"/>
          <w:sz w:val="28"/>
          <w:szCs w:val="26"/>
          <w:lang w:eastAsia="ru-RU"/>
        </w:rPr>
        <w:t>«благоустройство территории»</w:t>
      </w:r>
      <w:r w:rsidRPr="00B42419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B42419" w:rsidRPr="00B42419" w:rsidRDefault="00B42419" w:rsidP="00B42419">
      <w:pPr>
        <w:tabs>
          <w:tab w:val="left" w:pos="1276"/>
        </w:tabs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bCs/>
          <w:color w:val="000000"/>
          <w:sz w:val="28"/>
          <w:szCs w:val="26"/>
          <w:lang w:eastAsia="ru-RU"/>
        </w:rPr>
        <w:t>«элементы благоустройства территории»</w:t>
      </w:r>
      <w:r w:rsidRPr="00B42419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B42419" w:rsidRPr="00B42419" w:rsidRDefault="00B42419" w:rsidP="00B42419">
      <w:pPr>
        <w:tabs>
          <w:tab w:val="left" w:pos="1276"/>
        </w:tabs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C00000"/>
          <w:sz w:val="28"/>
          <w:szCs w:val="26"/>
          <w:lang w:eastAsia="ru-RU"/>
        </w:rPr>
      </w:pPr>
      <w:proofErr w:type="gramStart"/>
      <w:r w:rsidRPr="00B42419">
        <w:rPr>
          <w:rFonts w:ascii="Times New Roman" w:hAnsi="Times New Roman" w:cs="Times New Roman"/>
          <w:bCs/>
          <w:color w:val="000000"/>
          <w:sz w:val="28"/>
          <w:szCs w:val="26"/>
          <w:lang w:eastAsia="ru-RU"/>
        </w:rPr>
        <w:t>«объекты благоустройства территории»</w:t>
      </w:r>
      <w:r w:rsidRPr="00B42419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- территории сельского поселения, на которых осуществляется деятельность по</w:t>
      </w:r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</w:t>
      </w:r>
      <w:r w:rsidRPr="00B42419">
        <w:rPr>
          <w:rFonts w:ascii="Times New Roman" w:hAnsi="Times New Roman" w:cs="Times New Roman"/>
          <w:sz w:val="28"/>
          <w:szCs w:val="26"/>
          <w:lang w:eastAsia="ru-RU"/>
        </w:rPr>
        <w:lastRenderedPageBreak/>
        <w:t>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Мерчанского сельского поселения Крымского района.</w:t>
      </w:r>
      <w:proofErr w:type="gramEnd"/>
    </w:p>
    <w:p w:rsidR="00B42419" w:rsidRPr="00B42419" w:rsidRDefault="00B42419" w:rsidP="00B42419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 «прилегающая территория» - территория общего пользования, которая прилегает к зданию, строению, сооружению земельному участку в случае, если такой земельный участок образован, и </w:t>
      </w:r>
      <w:proofErr w:type="gram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>границы</w:t>
      </w:r>
      <w:proofErr w:type="gramEnd"/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 которой определены настоящими Правилами благоустройства в соответствии с Порядком, установленным </w:t>
      </w:r>
      <w:hyperlink r:id="rId6" w:history="1">
        <w:r w:rsidRPr="00B42419">
          <w:rPr>
            <w:rFonts w:ascii="Times New Roman" w:hAnsi="Times New Roman" w:cs="Times New Roman"/>
            <w:sz w:val="28"/>
            <w:szCs w:val="26"/>
            <w:lang w:eastAsia="ru-RU"/>
          </w:rPr>
          <w:t>Законом</w:t>
        </w:r>
      </w:hyperlink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 Краснодарского края от 21.12.2018 г. № 3952-КЗ «О порядке определения органами местного самоуправления в Краснодарском крае границ прилегающих территории». Порядок определения прилегающей территории установлен в приложении к настоящим Правилам благоустройства.</w:t>
      </w:r>
    </w:p>
    <w:p w:rsidR="00B42419" w:rsidRPr="00B42419" w:rsidRDefault="00B42419" w:rsidP="00B42419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«у</w:t>
      </w:r>
      <w:r w:rsidRPr="00B42419">
        <w:rPr>
          <w:rFonts w:ascii="Times New Roman" w:hAnsi="Times New Roman" w:cs="Times New Roman"/>
          <w:bCs/>
          <w:color w:val="000000"/>
          <w:sz w:val="28"/>
          <w:szCs w:val="26"/>
          <w:lang w:eastAsia="ru-RU"/>
        </w:rPr>
        <w:t>борка территорий»</w:t>
      </w:r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B42419" w:rsidRPr="00B42419" w:rsidRDefault="00B42419" w:rsidP="00B42419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«содержание прилегающей территории» - участие, в том числе и финансовое, собственников и (или) иных законных владельцев зданий, строений, сооружений, земельных участков (за исключением собственников и (или) других законных владельцев помещений в многоквартирных домах, земельные участки под которыми не образованы или образованы по границам таких домов) в обустройстве и содержании прилегающей территории;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«территории общего пользования»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«внутренняя часть границ прилегающей территории»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proofErr w:type="gram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>«внешняя часть границ прилегающей территории»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прилегающем территории, то есть не являющаяся, их общей границей.»;</w:t>
      </w:r>
      <w:proofErr w:type="gramEnd"/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4) дополнить Правила благоустройства приложением следующего содержания: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«Порядок определения границ прилегающих территорий.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1. Границы прилегающих территорий определяются настоящими Правилами благоустройства в целях организации работ по благоустройству и уборке, надлежащему санитарному содержанию, поддержанию чистоты и </w:t>
      </w:r>
      <w:r w:rsidRPr="00B42419">
        <w:rPr>
          <w:rFonts w:ascii="Times New Roman" w:hAnsi="Times New Roman" w:cs="Times New Roman"/>
          <w:sz w:val="28"/>
          <w:szCs w:val="26"/>
          <w:lang w:eastAsia="ru-RU"/>
        </w:rPr>
        <w:lastRenderedPageBreak/>
        <w:t>порядка на территории Мерчанского сельского поселения Крымского района.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2. Границы прилегающей территории определяются настоящими Правилами благоустройства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их площади и протяженности указанной общей границы, а также иных требований настоящих Правил благоустройства. 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3. При определении границ прилегающих территорий учитываются следующие ограничения: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1) в отношении каждого здания, строения, сооружения, земельного участка могут быть установлены границы только одной прилегающей территории; в том числе границы, имеющие один замкнутый контур или два непересекающихся замкнутых контура;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3) пересечение границ прилегающих территорий, за исключением случаев установления общих, смежных границ прилегающих территорий, не допускается;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4) 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proofErr w:type="gram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>5) 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>вкрапливания</w:t>
      </w:r>
      <w:proofErr w:type="spellEnd"/>
      <w:r w:rsidRPr="00B42419">
        <w:rPr>
          <w:rFonts w:ascii="Times New Roman" w:hAnsi="Times New Roman" w:cs="Times New Roman"/>
          <w:sz w:val="28"/>
          <w:szCs w:val="26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4. В границах прилегающих территорий могут располагаться следующие территории общего пользования или их части: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1) пешеходные коммуникации, в том числе тротуары, аллеи, дорожки, тропинки;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2) палисадники, клумбы;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</w:t>
      </w:r>
      <w:proofErr w:type="gram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lastRenderedPageBreak/>
        <w:t>территорий</w:t>
      </w:r>
      <w:proofErr w:type="gramEnd"/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 содержание которых является обязанностью правообладателя в соответствии с законодательством Российской Федерации.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6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>5. Максимальное расстояние прилегающих территорий: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6"/>
          <w:lang w:eastAsia="ru-RU"/>
        </w:rPr>
      </w:pPr>
      <w:proofErr w:type="gramStart"/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 xml:space="preserve">1) для земельных участков, на которых отсутствуют объекты недвижимости, земельных участков, на которых находятся объекты индивидуального жилищного строительства, нежилые здания, строения, сооружения - максимальное расстояние составляет 5 метров (за исключением случаев, когда фактически максимальное расстояние менее 5 метров, тогда максимальное расстояние принимается до обочины дороги), если иное не предусмотрено пунктами 2-10 настоящего подпункта. </w:t>
      </w:r>
      <w:proofErr w:type="gramEnd"/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6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>В случае</w:t>
      </w:r>
      <w:proofErr w:type="gramStart"/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>,</w:t>
      </w:r>
      <w:proofErr w:type="gramEnd"/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 xml:space="preserve"> если земельный участок не образован или границы его местоположения не уточнены, то максимальное расстояние от ограждения, а в случае отсутствия ограждения по периметру от границ здания, максимальное расстояние - 5 метров (за исключением случаев, когда фактически максимальное расстояние менее 5 метров, тогда максимальное расстояние принимается до обочины дороги);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6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 xml:space="preserve">2) для земельных </w:t>
      </w:r>
      <w:proofErr w:type="gramStart"/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>участков</w:t>
      </w:r>
      <w:proofErr w:type="gramEnd"/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 xml:space="preserve"> на которых расположены автозаправочные станции (далее - АЗС), заправочные комплексы максимальное расстояние - 10 метров;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6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 xml:space="preserve">3) для земельных </w:t>
      </w:r>
      <w:proofErr w:type="gramStart"/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>участков</w:t>
      </w:r>
      <w:proofErr w:type="gramEnd"/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 xml:space="preserve"> на которых расположены производственные предприятия и объекты II - V классов опасности максимальное расстояние устанавливается в пределах санитарно-защитных зон;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6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>4) для объектов электросетевого хозяйства и объектов газораспределительных сетей максимальное расстояние устанавливается в пределах охранных зон, установленных для данного вида объекта;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6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>5) для линии железнодорожного транспорта общего и промышленного назначения максимальное расстояние устанавливается в пределах санитарных разрывов;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6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>6) для источников водоснабжения и водопроводов питьевого назначения максимальное расстояние устанавливается в пределах санитарно-охранных зон;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6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>7) для контейнерных площадок, в случае, если такие площадки не расположены на земельном участке многоквартирного дома, поставленного на кадастровый учет максимальное расстояние - 5 метров;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6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>8) для кладбищ максимальное расстояние - 10 метров.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6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>9) 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участка, максимальное расстояние - 5 метров;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 xml:space="preserve">10) для нестационарных </w:t>
      </w:r>
      <w:proofErr w:type="gramStart"/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>объектов</w:t>
      </w:r>
      <w:proofErr w:type="gramEnd"/>
      <w:r w:rsidRPr="00B42419">
        <w:rPr>
          <w:rFonts w:ascii="Times New Roman CYR" w:hAnsi="Times New Roman CYR" w:cs="Times New Roman CYR"/>
          <w:sz w:val="28"/>
          <w:szCs w:val="26"/>
          <w:lang w:eastAsia="ru-RU"/>
        </w:rPr>
        <w:t xml:space="preserve"> сблокированных с навесом и оборудованных местами для ожидания транспорта, размещенных на остановочных пунктах по маршрутам регулярных перевозок максимальное расстояние - 5 метров.</w:t>
      </w:r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</w:p>
    <w:p w:rsidR="00B42419" w:rsidRP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6. </w:t>
      </w:r>
      <w:proofErr w:type="gram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 xml:space="preserve">Информация о границах прилегающих территорий доводится до </w:t>
      </w:r>
      <w:r w:rsidRPr="00B42419">
        <w:rPr>
          <w:rFonts w:ascii="Times New Roman" w:hAnsi="Times New Roman" w:cs="Times New Roman"/>
          <w:sz w:val="28"/>
          <w:szCs w:val="26"/>
          <w:lang w:eastAsia="ru-RU"/>
        </w:rPr>
        <w:lastRenderedPageBreak/>
        <w:t xml:space="preserve">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благоустройства и санитарного содержания территории Мерчанского сельского поселения Крымского района на официальном </w:t>
      </w:r>
      <w:proofErr w:type="spell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>Интернерт</w:t>
      </w:r>
      <w:proofErr w:type="spellEnd"/>
      <w:r w:rsidRPr="00B42419">
        <w:rPr>
          <w:rFonts w:ascii="Times New Roman" w:hAnsi="Times New Roman" w:cs="Times New Roman"/>
          <w:sz w:val="28"/>
          <w:szCs w:val="26"/>
          <w:lang w:eastAsia="ru-RU"/>
        </w:rPr>
        <w:t>-портале администрации Мерчанского сельского поселения Крымского района http://</w:t>
      </w:r>
      <w:proofErr w:type="spellStart"/>
      <w:r w:rsidRPr="00B42419">
        <w:rPr>
          <w:rFonts w:ascii="Times New Roman" w:hAnsi="Times New Roman" w:cs="Times New Roman"/>
          <w:sz w:val="28"/>
          <w:szCs w:val="26"/>
          <w:lang w:val="en-US" w:eastAsia="ru-RU"/>
        </w:rPr>
        <w:t>merchanskoesp</w:t>
      </w:r>
      <w:proofErr w:type="spellEnd"/>
      <w:r w:rsidRPr="00B42419">
        <w:rPr>
          <w:rFonts w:ascii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>ru</w:t>
      </w:r>
      <w:proofErr w:type="spellEnd"/>
      <w:r w:rsidRPr="00B42419">
        <w:rPr>
          <w:rFonts w:ascii="Times New Roman" w:hAnsi="Times New Roman" w:cs="Times New Roman"/>
          <w:sz w:val="28"/>
          <w:szCs w:val="26"/>
          <w:lang w:eastAsia="ru-RU"/>
        </w:rPr>
        <w:t>.</w:t>
      </w:r>
      <w:proofErr w:type="gramEnd"/>
    </w:p>
    <w:p w:rsidR="00B42419" w:rsidRDefault="00B42419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42419">
        <w:rPr>
          <w:rFonts w:ascii="Times New Roman" w:hAnsi="Times New Roman" w:cs="Times New Roman"/>
          <w:sz w:val="28"/>
          <w:szCs w:val="26"/>
          <w:lang w:eastAsia="ru-RU"/>
        </w:rPr>
        <w:t>7. В случае наложения прилегающих территорий зданий, строений, сооружений друг на друга границы благоустройства территорий определяются соглашением собственников таких зданий, строений, сооружений, помещений в них</w:t>
      </w:r>
      <w:proofErr w:type="gramStart"/>
      <w:r w:rsidRPr="00B42419">
        <w:rPr>
          <w:rFonts w:ascii="Times New Roman" w:hAnsi="Times New Roman" w:cs="Times New Roman"/>
          <w:sz w:val="28"/>
          <w:szCs w:val="26"/>
          <w:lang w:eastAsia="ru-RU"/>
        </w:rPr>
        <w:t>.».</w:t>
      </w:r>
      <w:proofErr w:type="gramEnd"/>
    </w:p>
    <w:p w:rsidR="008C0326" w:rsidRPr="008B57C5" w:rsidRDefault="008C0326" w:rsidP="008C0326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C03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57C5">
        <w:rPr>
          <w:rFonts w:ascii="Times New Roman CYR" w:hAnsi="Times New Roman CYR" w:cs="Times New Roman CYR"/>
          <w:sz w:val="28"/>
          <w:szCs w:val="28"/>
        </w:rPr>
        <w:t xml:space="preserve">8. Обнародовать настоящее решение путем </w:t>
      </w:r>
      <w:r w:rsidRPr="008B57C5">
        <w:rPr>
          <w:rFonts w:ascii="Times New Roman" w:hAnsi="Times New Roman" w:cs="Times New Roman"/>
          <w:sz w:val="28"/>
        </w:rPr>
        <w:t>размещения на информационных стендах,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сети Интернет.</w:t>
      </w:r>
    </w:p>
    <w:p w:rsidR="008C0326" w:rsidRPr="008B57C5" w:rsidRDefault="008C0326" w:rsidP="008C03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9. </w:t>
      </w:r>
      <w:proofErr w:type="gramStart"/>
      <w:r w:rsidRPr="008B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8B5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решения возложить на главу Мерчанского сельского поселения Крымского района.</w:t>
      </w:r>
    </w:p>
    <w:p w:rsidR="008C0326" w:rsidRPr="008C0326" w:rsidRDefault="008C0326" w:rsidP="008C0326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B57C5">
        <w:rPr>
          <w:rFonts w:ascii="Times New Roman" w:hAnsi="Times New Roman" w:cs="Times New Roman"/>
          <w:sz w:val="28"/>
          <w:szCs w:val="28"/>
        </w:rPr>
        <w:t>10. Настоящее решение вступает в силу со дня официального обнародования.</w:t>
      </w:r>
    </w:p>
    <w:p w:rsidR="008C0326" w:rsidRPr="00B42419" w:rsidRDefault="008C0326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B42419">
        <w:rPr>
          <w:rFonts w:ascii="Times New Roman" w:hAnsi="Times New Roman" w:cs="Times New Roman"/>
          <w:sz w:val="28"/>
          <w:szCs w:val="26"/>
        </w:rPr>
        <w:t xml:space="preserve">Глава Мерчанского </w:t>
      </w:r>
      <w:proofErr w:type="gramStart"/>
      <w:r w:rsidRPr="00B42419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B4241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B42419">
        <w:rPr>
          <w:rFonts w:ascii="Times New Roman" w:hAnsi="Times New Roman" w:cs="Times New Roman"/>
          <w:sz w:val="28"/>
          <w:szCs w:val="26"/>
        </w:rPr>
        <w:t>п</w:t>
      </w:r>
      <w:r w:rsidR="00FD3778">
        <w:rPr>
          <w:rFonts w:ascii="Times New Roman" w:hAnsi="Times New Roman" w:cs="Times New Roman"/>
          <w:sz w:val="28"/>
          <w:szCs w:val="26"/>
        </w:rPr>
        <w:t>оселения Крымского района</w:t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8B57C5"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B42419">
        <w:rPr>
          <w:rFonts w:ascii="Times New Roman" w:hAnsi="Times New Roman" w:cs="Times New Roman"/>
          <w:sz w:val="28"/>
          <w:szCs w:val="26"/>
        </w:rPr>
        <w:t>Е.В. Прокопенко</w:t>
      </w:r>
    </w:p>
    <w:p w:rsidR="00B42419" w:rsidRPr="00B42419" w:rsidRDefault="00B42419" w:rsidP="00B4241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7263B5" w:rsidRDefault="00B42419" w:rsidP="00B424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42419" w:rsidRPr="0072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E"/>
    <w:rsid w:val="00196F0D"/>
    <w:rsid w:val="00547939"/>
    <w:rsid w:val="00563654"/>
    <w:rsid w:val="008B57C5"/>
    <w:rsid w:val="008C0326"/>
    <w:rsid w:val="00A9488F"/>
    <w:rsid w:val="00B42419"/>
    <w:rsid w:val="00BA24FB"/>
    <w:rsid w:val="00CC7D90"/>
    <w:rsid w:val="00E35D0E"/>
    <w:rsid w:val="00E365D4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2419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2419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4359348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342B-1E8F-4BFA-8582-50CC0357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2020-02-04T12:53:00Z</dcterms:created>
  <dcterms:modified xsi:type="dcterms:W3CDTF">2020-02-21T06:11:00Z</dcterms:modified>
</cp:coreProperties>
</file>