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C8C" w:rsidRP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2710815</wp:posOffset>
            </wp:positionH>
            <wp:positionV relativeFrom="paragraph">
              <wp:posOffset>-249555</wp:posOffset>
            </wp:positionV>
            <wp:extent cx="533400" cy="666750"/>
            <wp:effectExtent l="19050" t="0" r="0" b="0"/>
            <wp:wrapNone/>
            <wp:docPr id="2" name="Рисунок 2" descr="МерчанскоеСП_1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ерчанскоеСП_1_герб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04C8C" w:rsidRDefault="00204C8C" w:rsidP="00204C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  <w:r w:rsidRPr="00204C8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 w:rsidRPr="00204C8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>мерчанского</w:t>
      </w:r>
      <w:proofErr w:type="spellEnd"/>
      <w:r w:rsidRPr="00204C8C">
        <w:rPr>
          <w:rFonts w:ascii="Times New Roman" w:hAnsi="Times New Roman" w:cs="Times New Roman"/>
          <w:b/>
          <w:smallCaps/>
          <w:spacing w:val="20"/>
          <w:sz w:val="32"/>
          <w:szCs w:val="32"/>
        </w:rPr>
        <w:t xml:space="preserve"> сельского поселения крымского района </w:t>
      </w:r>
    </w:p>
    <w:p w:rsidR="00204C8C" w:rsidRPr="00204C8C" w:rsidRDefault="00204C8C" w:rsidP="00204C8C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mallCaps/>
          <w:spacing w:val="20"/>
          <w:sz w:val="32"/>
          <w:szCs w:val="32"/>
        </w:rPr>
      </w:pPr>
    </w:p>
    <w:p w:rsid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  <w:r w:rsidRPr="00204C8C">
        <w:rPr>
          <w:rFonts w:ascii="Times New Roman" w:hAnsi="Times New Roman" w:cs="Times New Roman"/>
          <w:b/>
          <w:spacing w:val="12"/>
          <w:sz w:val="36"/>
          <w:szCs w:val="36"/>
        </w:rPr>
        <w:t>РАСПОРЯЖЕНИЕ</w:t>
      </w:r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b/>
          <w:spacing w:val="12"/>
          <w:sz w:val="36"/>
          <w:szCs w:val="36"/>
        </w:rPr>
      </w:pPr>
    </w:p>
    <w:p w:rsidR="00204C8C" w:rsidRPr="00204C8C" w:rsidRDefault="00204C8C" w:rsidP="00204C8C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4C8C">
        <w:rPr>
          <w:rFonts w:ascii="Times New Roman" w:hAnsi="Times New Roman" w:cs="Times New Roman"/>
          <w:sz w:val="24"/>
          <w:szCs w:val="24"/>
        </w:rPr>
        <w:t xml:space="preserve">от </w:t>
      </w:r>
      <w:r w:rsidR="00697CEB">
        <w:rPr>
          <w:rFonts w:ascii="Times New Roman" w:hAnsi="Times New Roman" w:cs="Times New Roman"/>
          <w:sz w:val="24"/>
          <w:szCs w:val="24"/>
        </w:rPr>
        <w:t>1</w:t>
      </w:r>
      <w:r w:rsidR="006D7BD5">
        <w:rPr>
          <w:rFonts w:ascii="Times New Roman" w:hAnsi="Times New Roman" w:cs="Times New Roman"/>
          <w:sz w:val="24"/>
          <w:szCs w:val="24"/>
        </w:rPr>
        <w:t>4.06</w:t>
      </w:r>
      <w:r w:rsidR="00697CEB">
        <w:rPr>
          <w:rFonts w:ascii="Times New Roman" w:hAnsi="Times New Roman" w:cs="Times New Roman"/>
          <w:sz w:val="24"/>
          <w:szCs w:val="24"/>
        </w:rPr>
        <w:t>.2023</w:t>
      </w:r>
      <w:r w:rsidRPr="00204C8C">
        <w:rPr>
          <w:rFonts w:ascii="Times New Roman" w:hAnsi="Times New Roman" w:cs="Times New Roman"/>
          <w:sz w:val="24"/>
          <w:szCs w:val="24"/>
        </w:rPr>
        <w:tab/>
        <w:t xml:space="preserve">            № </w:t>
      </w:r>
      <w:r w:rsidR="006D7BD5">
        <w:rPr>
          <w:rFonts w:ascii="Times New Roman" w:hAnsi="Times New Roman" w:cs="Times New Roman"/>
          <w:sz w:val="24"/>
          <w:szCs w:val="24"/>
        </w:rPr>
        <w:t>4</w:t>
      </w:r>
      <w:r w:rsidR="00B17ED0">
        <w:rPr>
          <w:rFonts w:ascii="Times New Roman" w:hAnsi="Times New Roman" w:cs="Times New Roman"/>
          <w:sz w:val="24"/>
          <w:szCs w:val="24"/>
        </w:rPr>
        <w:t>0</w:t>
      </w:r>
      <w:r w:rsidRPr="00204C8C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204C8C">
        <w:rPr>
          <w:rFonts w:ascii="Times New Roman" w:hAnsi="Times New Roman" w:cs="Times New Roman"/>
          <w:sz w:val="24"/>
          <w:szCs w:val="24"/>
        </w:rPr>
        <w:t>р</w:t>
      </w:r>
      <w:proofErr w:type="gramEnd"/>
    </w:p>
    <w:p w:rsidR="00204C8C" w:rsidRPr="00204C8C" w:rsidRDefault="00204C8C" w:rsidP="00204C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4C8C">
        <w:rPr>
          <w:rFonts w:ascii="Times New Roman" w:hAnsi="Times New Roman" w:cs="Times New Roman"/>
          <w:sz w:val="24"/>
          <w:szCs w:val="24"/>
        </w:rPr>
        <w:t>село Мерчанское</w:t>
      </w:r>
    </w:p>
    <w:p w:rsidR="00D35109" w:rsidRDefault="00D35109" w:rsidP="00D35109">
      <w:pPr>
        <w:spacing w:after="0" w:line="240" w:lineRule="auto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</w:pPr>
    </w:p>
    <w:p w:rsidR="00D35109" w:rsidRDefault="00D35109" w:rsidP="00D35109">
      <w:pPr>
        <w:spacing w:after="0" w:line="240" w:lineRule="auto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</w:pPr>
    </w:p>
    <w:p w:rsidR="00D35109" w:rsidRPr="0064563E" w:rsidRDefault="00D35109" w:rsidP="0064563E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</w:pPr>
      <w:r w:rsidRPr="0064563E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  <w:t xml:space="preserve">О </w:t>
      </w:r>
      <w:r w:rsidR="0064563E" w:rsidRPr="0064563E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  <w:t>плане</w:t>
      </w:r>
      <w:r w:rsidRPr="0064563E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  <w:t xml:space="preserve"> мероприятий </w:t>
      </w:r>
      <w:r w:rsidR="0064563E" w:rsidRPr="0064563E">
        <w:rPr>
          <w:rFonts w:ascii="OpenSansRegular" w:eastAsia="Times New Roman" w:hAnsi="OpenSansRegular" w:cs="Arial"/>
          <w:b/>
          <w:color w:val="212121"/>
          <w:sz w:val="28"/>
          <w:szCs w:val="28"/>
          <w:lang w:val="sr-Cyrl-CS"/>
        </w:rPr>
        <w:t>направленных на борьбу с повиликой, амброзией полыннолистной и другой сорной и карантинной растительностью на территории Мерчанского сельского поселения Крымского района</w:t>
      </w:r>
    </w:p>
    <w:p w:rsidR="00D35109" w:rsidRDefault="00D35109" w:rsidP="00D35109">
      <w:pPr>
        <w:spacing w:after="0" w:line="240" w:lineRule="auto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</w:pPr>
    </w:p>
    <w:p w:rsidR="00D35109" w:rsidRDefault="00D35109" w:rsidP="00D35109">
      <w:pPr>
        <w:spacing w:after="0" w:line="240" w:lineRule="auto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/>
        </w:rPr>
      </w:pPr>
    </w:p>
    <w:p w:rsidR="00D35109" w:rsidRDefault="00D35109" w:rsidP="00D35109">
      <w:pPr>
        <w:spacing w:after="0" w:line="240" w:lineRule="auto"/>
        <w:ind w:firstLine="708"/>
        <w:jc w:val="both"/>
        <w:rPr>
          <w:rFonts w:ascii="OpenSansRegular" w:eastAsia="Times New Roman" w:hAnsi="OpenSansRegular" w:cs="Arial"/>
          <w:color w:val="212121"/>
          <w:sz w:val="28"/>
          <w:szCs w:val="28"/>
          <w:shd w:val="clear" w:color="auto" w:fill="FFFFFF"/>
          <w:lang w:val="sr-Cyrl-CS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В соответствии с Законом Российской Федерации от 15 июля 2000 г.     № 99-ФЗ «О карантине растений», п. 21 ст. 15 Федерального закона от 06 октября 2003 г. № 131-ФЗ «Об общих принципах организации местного самоуправления в Российской Федерации», законом Краснодарского края от 07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июня 2004 года № 725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-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КЗ «Об обеспечении плодородия земель сельскохозяйственного назначения на территории Краснодарского края» и Уставом 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Мерчанского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сельского поселения 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Крымского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района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shd w:val="clear" w:color="auto" w:fill="FFFFFF"/>
          <w:lang w:val="sr-Cyrl-CS"/>
        </w:rPr>
        <w:t>:</w:t>
      </w:r>
    </w:p>
    <w:p w:rsidR="00D35109" w:rsidRDefault="00D35109" w:rsidP="00D35109">
      <w:pPr>
        <w:spacing w:after="0" w:line="240" w:lineRule="auto"/>
        <w:ind w:firstLine="708"/>
        <w:jc w:val="both"/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1. Утвердить План мероприятий, направленных на борьбу с повиликой, амброзией полыннолистной и другой сорной </w:t>
      </w:r>
      <w:r w:rsidR="0064563E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и карантинной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растительностью на территории </w:t>
      </w: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Мерчанского сельского поселения Крымского района </w:t>
      </w:r>
      <w:r w:rsidR="006D7BD5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на 2024 год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(приложение № 1).</w:t>
      </w:r>
    </w:p>
    <w:p w:rsidR="00D35109" w:rsidRPr="00265DC2" w:rsidRDefault="00D35109" w:rsidP="00D35109">
      <w:pPr>
        <w:spacing w:after="0" w:line="240" w:lineRule="auto"/>
        <w:ind w:firstLine="708"/>
        <w:jc w:val="both"/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2. Создать комиссию по организации и координации работ </w:t>
      </w:r>
      <w:r w:rsidR="00265DC2" w:rsidRPr="00265DC2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по борьбе с повиликой, амброзией полыннолистной и другой сорной и карантинной растительностью на территории Мерчанского сельского поселения</w:t>
      </w:r>
      <w:r w:rsidRPr="00265DC2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и утвердить ее состав (приложение № 2).</w:t>
      </w:r>
    </w:p>
    <w:p w:rsidR="00D35109" w:rsidRDefault="00D35109" w:rsidP="00D35109">
      <w:pPr>
        <w:spacing w:after="0" w:line="240" w:lineRule="auto"/>
        <w:ind w:firstLine="708"/>
        <w:jc w:val="both"/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3. Контроль за исполнением настоящего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</w:rPr>
        <w:t xml:space="preserve"> распоряжения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</w:t>
      </w:r>
      <w:r w:rsidR="006D7BD5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оставляю за собой.</w:t>
      </w:r>
    </w:p>
    <w:p w:rsidR="00D35109" w:rsidRPr="00D35109" w:rsidRDefault="00D35109" w:rsidP="00D35109">
      <w:pPr>
        <w:spacing w:after="0" w:line="240" w:lineRule="auto"/>
        <w:ind w:firstLine="708"/>
        <w:jc w:val="both"/>
        <w:rPr>
          <w:rFonts w:ascii="OpenSansRegular" w:eastAsia="Times New Roman" w:hAnsi="OpenSansRegular" w:cs="Arial"/>
          <w:color w:val="212121"/>
          <w:sz w:val="24"/>
          <w:szCs w:val="24"/>
        </w:rPr>
      </w:pPr>
      <w:r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>4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. 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</w:rPr>
        <w:t>Распоряжение</w:t>
      </w:r>
      <w:r w:rsidRPr="00D35109">
        <w:rPr>
          <w:rFonts w:ascii="OpenSansRegular" w:eastAsia="Times New Roman" w:hAnsi="OpenSansRegular" w:cs="Arial"/>
          <w:color w:val="212121"/>
          <w:sz w:val="28"/>
          <w:szCs w:val="28"/>
          <w:lang w:val="sr-Cyrl-CS"/>
        </w:rPr>
        <w:t xml:space="preserve"> вступает в силу со дня его подписания.</w:t>
      </w:r>
    </w:p>
    <w:p w:rsidR="00D35109" w:rsidRPr="00D35109" w:rsidRDefault="00D35109" w:rsidP="00D35109">
      <w:pPr>
        <w:spacing w:after="100" w:afterAutospacing="1" w:line="240" w:lineRule="auto"/>
        <w:ind w:left="150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 xml:space="preserve">  </w:t>
      </w:r>
    </w:p>
    <w:p w:rsidR="00D35109" w:rsidRPr="00D35109" w:rsidRDefault="00D35109" w:rsidP="00D35109">
      <w:pPr>
        <w:spacing w:after="0" w:line="240" w:lineRule="auto"/>
        <w:rPr>
          <w:rFonts w:ascii="OpenSansRegular" w:eastAsia="Times New Roman" w:hAnsi="OpenSansRegular" w:cs="Arial"/>
          <w:color w:val="212121"/>
          <w:sz w:val="24"/>
          <w:szCs w:val="24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</w:rPr>
        <w:t> </w:t>
      </w:r>
    </w:p>
    <w:p w:rsidR="00D35109" w:rsidRPr="006C67D7" w:rsidRDefault="00D35109" w:rsidP="00D35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D7">
        <w:rPr>
          <w:rFonts w:ascii="Times New Roman" w:hAnsi="Times New Roman" w:cs="Times New Roman"/>
          <w:sz w:val="28"/>
          <w:szCs w:val="28"/>
        </w:rPr>
        <w:t xml:space="preserve">Глава Мерчанского сельского </w:t>
      </w:r>
    </w:p>
    <w:p w:rsidR="00D35109" w:rsidRDefault="00D35109" w:rsidP="00D35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7D7">
        <w:rPr>
          <w:rFonts w:ascii="Times New Roman" w:hAnsi="Times New Roman" w:cs="Times New Roman"/>
          <w:sz w:val="28"/>
          <w:szCs w:val="28"/>
        </w:rPr>
        <w:t xml:space="preserve">поселения Крымского района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C67D7">
        <w:rPr>
          <w:rFonts w:ascii="Times New Roman" w:hAnsi="Times New Roman" w:cs="Times New Roman"/>
          <w:sz w:val="28"/>
          <w:szCs w:val="28"/>
        </w:rPr>
        <w:t xml:space="preserve">                                      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67D7">
        <w:rPr>
          <w:rFonts w:ascii="Times New Roman" w:hAnsi="Times New Roman" w:cs="Times New Roman"/>
          <w:sz w:val="28"/>
          <w:szCs w:val="28"/>
        </w:rPr>
        <w:t xml:space="preserve">Прокопенко  </w:t>
      </w:r>
    </w:p>
    <w:p w:rsidR="00D35109" w:rsidRDefault="00D35109" w:rsidP="00D35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09" w:rsidRDefault="00D35109" w:rsidP="00D351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4"/>
          <w:szCs w:val="24"/>
        </w:rPr>
        <w:t> </w:t>
      </w:r>
    </w:p>
    <w:p w:rsid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4"/>
          <w:szCs w:val="24"/>
        </w:rPr>
        <w:lastRenderedPageBreak/>
        <w:t> </w:t>
      </w:r>
    </w:p>
    <w:p w:rsidR="00D35109" w:rsidRDefault="00D35109" w:rsidP="00D35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</w:rPr>
        <w:t>      </w:t>
      </w: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35109" w:rsidRDefault="00D35109" w:rsidP="00D35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расположению администрации </w:t>
      </w:r>
    </w:p>
    <w:p w:rsidR="00D35109" w:rsidRDefault="00D35109" w:rsidP="00D35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Мерчанского сельского поселения</w:t>
      </w:r>
    </w:p>
    <w:p w:rsidR="00D35109" w:rsidRDefault="00D35109" w:rsidP="00D351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6D7BD5">
        <w:rPr>
          <w:rFonts w:ascii="Times New Roman" w:hAnsi="Times New Roman" w:cs="Times New Roman"/>
          <w:sz w:val="24"/>
          <w:szCs w:val="24"/>
        </w:rPr>
        <w:t>14.06.2024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6D7BD5">
        <w:rPr>
          <w:rFonts w:ascii="Times New Roman" w:hAnsi="Times New Roman" w:cs="Times New Roman"/>
          <w:sz w:val="24"/>
          <w:szCs w:val="24"/>
        </w:rPr>
        <w:t>4</w:t>
      </w:r>
      <w:r w:rsidR="00B17ED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-р</w:t>
      </w:r>
    </w:p>
    <w:p w:rsidR="00D35109" w:rsidRDefault="00D35109" w:rsidP="00D351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7ED0" w:rsidRDefault="00B17ED0" w:rsidP="00B42B1E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</w:pPr>
    </w:p>
    <w:p w:rsidR="00B17ED0" w:rsidRDefault="00D35109" w:rsidP="00B42B1E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</w:pPr>
      <w:r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>ПЛАН</w:t>
      </w:r>
      <w:r w:rsidR="00B42B1E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 xml:space="preserve"> </w:t>
      </w:r>
    </w:p>
    <w:p w:rsidR="00D35109" w:rsidRDefault="00D35109" w:rsidP="00B42B1E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</w:pPr>
      <w:r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>мероприятий, направленных на борьбу с повиликой, амброзией полыннолистной и другими карантинными объектами на территории</w:t>
      </w:r>
      <w:r w:rsidR="00B17ED0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 xml:space="preserve"> Мерчанского</w:t>
      </w:r>
      <w:r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 xml:space="preserve"> сельского поселения </w:t>
      </w:r>
      <w:r w:rsidR="00B17ED0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>Крымского</w:t>
      </w:r>
      <w:r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 xml:space="preserve"> района</w:t>
      </w:r>
    </w:p>
    <w:p w:rsidR="006D7BD5" w:rsidRPr="00D35109" w:rsidRDefault="006D7BD5" w:rsidP="00B42B1E">
      <w:pPr>
        <w:spacing w:after="0" w:line="240" w:lineRule="auto"/>
        <w:jc w:val="center"/>
        <w:rPr>
          <w:rFonts w:ascii="OpenSansRegular" w:eastAsia="Times New Roman" w:hAnsi="OpenSansRegular" w:cs="Arial"/>
          <w:color w:val="212121"/>
          <w:sz w:val="24"/>
          <w:szCs w:val="24"/>
        </w:rPr>
      </w:pPr>
      <w:r>
        <w:rPr>
          <w:rFonts w:ascii="OpenSansRegular" w:eastAsia="Times New Roman" w:hAnsi="OpenSansRegular" w:cs="Arial"/>
          <w:b/>
          <w:bCs/>
          <w:color w:val="212121"/>
          <w:sz w:val="28"/>
          <w:szCs w:val="28"/>
          <w:lang w:val="sr-Cyrl-CS"/>
        </w:rPr>
        <w:t>на 2024 год</w:t>
      </w:r>
    </w:p>
    <w:p w:rsidR="00D35109" w:rsidRPr="00D35109" w:rsidRDefault="00D35109" w:rsidP="00D3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b/>
          <w:bCs/>
          <w:color w:val="212121"/>
          <w:sz w:val="28"/>
          <w:szCs w:val="28"/>
          <w:lang w:val="sr-Cyrl-CS"/>
        </w:rPr>
        <w:t> 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94"/>
        <w:gridCol w:w="4187"/>
        <w:gridCol w:w="14"/>
        <w:gridCol w:w="1843"/>
        <w:gridCol w:w="141"/>
        <w:gridCol w:w="2791"/>
      </w:tblGrid>
      <w:tr w:rsidR="00D53E34" w:rsidRPr="00D53E34" w:rsidTr="00D53E34">
        <w:tc>
          <w:tcPr>
            <w:tcW w:w="694" w:type="dxa"/>
            <w:tcBorders>
              <w:top w:val="outset" w:sz="8" w:space="0" w:color="auto"/>
              <w:left w:val="outset" w:sz="8" w:space="0" w:color="auto"/>
              <w:bottom w:val="outset" w:sz="8" w:space="0" w:color="CCCCCC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№ п/п</w:t>
            </w:r>
          </w:p>
        </w:tc>
        <w:tc>
          <w:tcPr>
            <w:tcW w:w="4187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Наименование мероприятий</w:t>
            </w:r>
          </w:p>
        </w:tc>
        <w:tc>
          <w:tcPr>
            <w:tcW w:w="1998" w:type="dxa"/>
            <w:gridSpan w:val="3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Срок исполнения</w:t>
            </w:r>
          </w:p>
        </w:tc>
        <w:tc>
          <w:tcPr>
            <w:tcW w:w="2791" w:type="dxa"/>
            <w:tcBorders>
              <w:top w:val="outset" w:sz="8" w:space="0" w:color="auto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Ответственные за выполнение</w:t>
            </w:r>
          </w:p>
        </w:tc>
      </w:tr>
      <w:tr w:rsidR="00D53E34" w:rsidRPr="00D53E34" w:rsidTr="00D53E34">
        <w:tc>
          <w:tcPr>
            <w:tcW w:w="694" w:type="dxa"/>
            <w:tcBorders>
              <w:top w:val="nil"/>
              <w:left w:val="outset" w:sz="8" w:space="0" w:color="auto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1.</w:t>
            </w:r>
          </w:p>
        </w:tc>
        <w:tc>
          <w:tcPr>
            <w:tcW w:w="41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Создание комиссии по организации и координации работ по уничтожению повилики, амброзии полыннолистной и других карантинных объектов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 (внесение изменений в состав)</w:t>
            </w:r>
          </w:p>
        </w:tc>
        <w:tc>
          <w:tcPr>
            <w:tcW w:w="1998" w:type="dxa"/>
            <w:gridSpan w:val="3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до 1 марта текущего года</w:t>
            </w:r>
          </w:p>
        </w:tc>
        <w:tc>
          <w:tcPr>
            <w:tcW w:w="2791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240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2.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Организация и проведение работ по локализации и ликвидации карантинных объектов на территориях, объявленных карантинными 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E34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ежегодно,</w:t>
            </w:r>
          </w:p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систематически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Глава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поселения, собственники, арендаторы и пользователи земельных участков</w:t>
            </w: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3.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Планирование бюджетных ассигнований на очередной финансовый год направленных на борьбу с карантинными объектами 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 xml:space="preserve">до </w:t>
            </w:r>
            <w:r w:rsidR="00D53E34"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сенября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53E34" w:rsidRPr="00D53E34" w:rsidTr="00D53E34">
        <w:trPr>
          <w:trHeight w:val="2038"/>
        </w:trPr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4.</w:t>
            </w:r>
          </w:p>
        </w:tc>
        <w:tc>
          <w:tcPr>
            <w:tcW w:w="41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Разработка совместно с землепользователями всех форм собственности плана мероприятий по ликвидации карантинных сорняков.</w:t>
            </w:r>
          </w:p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В план мероприятий включить:</w:t>
            </w:r>
          </w:p>
        </w:tc>
        <w:tc>
          <w:tcPr>
            <w:tcW w:w="1998" w:type="dxa"/>
            <w:gridSpan w:val="3"/>
            <w:vMerge w:val="restart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E34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ежегодно,</w:t>
            </w:r>
          </w:p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систематически</w:t>
            </w:r>
          </w:p>
        </w:tc>
        <w:tc>
          <w:tcPr>
            <w:tcW w:w="2791" w:type="dxa"/>
            <w:vMerge w:val="restart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109" w:rsidRPr="00D53E34" w:rsidRDefault="00D53E34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Гла</w:t>
            </w:r>
            <w:r w:rsidR="00D35109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ва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 </w:t>
            </w:r>
            <w:r w:rsidRPr="00D53E34">
              <w:rPr>
                <w:sz w:val="26"/>
                <w:szCs w:val="26"/>
              </w:rPr>
              <w:t xml:space="preserve">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Мерчанского</w:t>
            </w:r>
            <w:r w:rsidR="00D35109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 сельского поселения, собственники, арендаторы и пользователи земельных участков</w:t>
            </w:r>
          </w:p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 </w:t>
            </w:r>
          </w:p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 </w:t>
            </w:r>
          </w:p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 </w:t>
            </w:r>
          </w:p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Глава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Мерчанского сельского поселения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, собственники,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lastRenderedPageBreak/>
              <w:t>арендаторы и пользователи земельных участков</w:t>
            </w:r>
          </w:p>
        </w:tc>
      </w:tr>
      <w:tr w:rsidR="00D53E34" w:rsidRPr="00D53E34" w:rsidTr="00D53E34">
        <w:trPr>
          <w:trHeight w:val="1665"/>
        </w:trPr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– механические мероприятия – выкашивание растений вдоль обочин дорог, территории населенных пунктов с последующей утилизацией</w:t>
            </w:r>
          </w:p>
        </w:tc>
        <w:tc>
          <w:tcPr>
            <w:tcW w:w="1998" w:type="dxa"/>
            <w:gridSpan w:val="3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</w:tc>
      </w:tr>
      <w:tr w:rsidR="00D53E34" w:rsidRPr="00D53E34" w:rsidTr="00D53E34">
        <w:trPr>
          <w:trHeight w:val="1365"/>
        </w:trPr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outset" w:sz="8" w:space="0" w:color="auto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– агротехнические мероприятия – снижение запаса семян карантинных видов сорняков в почве</w:t>
            </w:r>
          </w:p>
        </w:tc>
        <w:tc>
          <w:tcPr>
            <w:tcW w:w="1998" w:type="dxa"/>
            <w:gridSpan w:val="3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</w:tc>
      </w:tr>
      <w:tr w:rsidR="00D53E34" w:rsidRPr="00D53E34" w:rsidTr="00D53E34">
        <w:trPr>
          <w:trHeight w:val="2271"/>
        </w:trPr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outset" w:sz="8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- хим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ические мероприятия – обработка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сельскохозяйственных культур препаратами и агрохимикатами (согласно Списку разрешенных к применению на территории РФ пестицидов и агрохимикатов)</w:t>
            </w:r>
          </w:p>
        </w:tc>
        <w:tc>
          <w:tcPr>
            <w:tcW w:w="1998" w:type="dxa"/>
            <w:gridSpan w:val="3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2791" w:type="dxa"/>
            <w:vMerge/>
            <w:tcBorders>
              <w:top w:val="nil"/>
              <w:left w:val="nil"/>
              <w:bottom w:val="nil"/>
              <w:right w:val="outset" w:sz="8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5.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Уведомление руководителей организаций всех форм собственности об ответственности и обязательной локализации карантинных объектов на закрепленных за ними территориях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6.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Доведение до населения, проживающего на территории сельского поселения, информации о проводимых мероприятиях по уничтожению амброзии и повилики, а также о вредном воздействии сорняков на здоровье людей (СМИ, листовки, сходы граждан)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7.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Проведение разъяснительной работы  с  населением о  наиболее эффективных мерах  борьбы с амброзией полыннолистной и повиликой 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53E34" w:rsidRPr="00D53E34" w:rsidTr="00D53E34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8.</w:t>
            </w:r>
          </w:p>
        </w:tc>
        <w:tc>
          <w:tcPr>
            <w:tcW w:w="41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Организация работы по привлечению населения к локализации и ликвидации карантинных объектов на территориях, прилегающих к домам частного сектора</w:t>
            </w:r>
          </w:p>
        </w:tc>
        <w:tc>
          <w:tcPr>
            <w:tcW w:w="19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Администрация </w:t>
            </w:r>
            <w:r w:rsidR="00D53E34"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 xml:space="preserve">Мерчанского </w:t>
            </w: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сельского поселения</w:t>
            </w:r>
          </w:p>
        </w:tc>
      </w:tr>
      <w:tr w:rsidR="00D35109" w:rsidRPr="00D53E34" w:rsidTr="00D53E34">
        <w:tc>
          <w:tcPr>
            <w:tcW w:w="69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9.</w:t>
            </w:r>
          </w:p>
        </w:tc>
        <w:tc>
          <w:tcPr>
            <w:tcW w:w="89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Организация работы по уничтожению повилики, амброзии и других сорняков:</w:t>
            </w:r>
          </w:p>
        </w:tc>
      </w:tr>
      <w:tr w:rsidR="00D53E34" w:rsidRPr="00D53E34" w:rsidTr="007854CB"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– на территориях, закрепленных за юридическими и физическими лицами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Руководители учреждений, граждане</w:t>
            </w:r>
          </w:p>
        </w:tc>
      </w:tr>
      <w:tr w:rsidR="00D53E34" w:rsidRPr="00D53E34" w:rsidTr="007854CB"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– на территориях учебных заведений, детских дошкольных учреждений, учреждений культуры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Руководители учреждений</w:t>
            </w:r>
          </w:p>
        </w:tc>
      </w:tr>
      <w:tr w:rsidR="00D53E34" w:rsidRPr="00D53E34" w:rsidTr="007854CB">
        <w:tc>
          <w:tcPr>
            <w:tcW w:w="69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</w:p>
        </w:tc>
        <w:tc>
          <w:tcPr>
            <w:tcW w:w="4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– придомовых и приусадебных территориях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Граждане</w:t>
            </w:r>
          </w:p>
        </w:tc>
      </w:tr>
      <w:tr w:rsidR="00D53E34" w:rsidRPr="00D53E34" w:rsidTr="007854CB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lastRenderedPageBreak/>
              <w:t>10.</w:t>
            </w:r>
          </w:p>
        </w:tc>
        <w:tc>
          <w:tcPr>
            <w:tcW w:w="4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Проведение рейдов по контролю за ходом выполнения разработанных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53E34" w:rsidRPr="00D53E34" w:rsidRDefault="00D53E34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ежегодно,</w:t>
            </w:r>
          </w:p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систематически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Комиссия по организации и координации работ по уничтожению карантинных растений</w:t>
            </w:r>
          </w:p>
        </w:tc>
      </w:tr>
      <w:tr w:rsidR="00D53E34" w:rsidRPr="00D53E34" w:rsidTr="007854CB"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11.</w:t>
            </w:r>
          </w:p>
        </w:tc>
        <w:tc>
          <w:tcPr>
            <w:tcW w:w="42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Проведение регулярных обследований земель карантинных очагов с целью определения границ, эффективности проводимых искореняющих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jc w:val="center"/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систематически</w:t>
            </w:r>
            <w:r w:rsidR="00D53E34"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,</w:t>
            </w:r>
            <w:r w:rsidR="00D53E34" w:rsidRPr="00D53E34">
              <w:rPr>
                <w:sz w:val="26"/>
                <w:szCs w:val="26"/>
              </w:rPr>
              <w:t xml:space="preserve"> </w:t>
            </w:r>
            <w:r w:rsidR="00D53E34" w:rsidRPr="00D53E34">
              <w:rPr>
                <w:rFonts w:ascii="OpenSansRegular" w:eastAsia="Times New Roman" w:hAnsi="OpenSansRegular" w:cs="Times New Roman"/>
                <w:color w:val="212121"/>
                <w:sz w:val="26"/>
                <w:szCs w:val="26"/>
                <w:lang w:val="sr-Cyrl-CS"/>
              </w:rPr>
              <w:t>ежегодно</w:t>
            </w:r>
          </w:p>
        </w:tc>
        <w:tc>
          <w:tcPr>
            <w:tcW w:w="293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35109" w:rsidRPr="00D53E34" w:rsidRDefault="00D35109" w:rsidP="00D53E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  <w:r w:rsidRPr="00D53E34"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  <w:lang w:val="sr-Cyrl-CS"/>
              </w:rPr>
              <w:t>Комиссия по организации и координации работ по уничтожению карантинных растений</w:t>
            </w:r>
          </w:p>
        </w:tc>
      </w:tr>
    </w:tbl>
    <w:p w:rsidR="00D35109" w:rsidRPr="00D35109" w:rsidRDefault="00D35109" w:rsidP="00D3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P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35109" w:rsidRDefault="00D35109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D53E34" w:rsidRDefault="00D53E34" w:rsidP="00D35109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</w:pPr>
    </w:p>
    <w:p w:rsidR="00265DC2" w:rsidRDefault="00D35109" w:rsidP="00D53E34">
      <w:pPr>
        <w:spacing w:after="0" w:line="240" w:lineRule="auto"/>
        <w:jc w:val="right"/>
        <w:rPr>
          <w:rFonts w:ascii="OpenSansRegular" w:eastAsia="Times New Roman" w:hAnsi="OpenSansRegular" w:cs="Arial"/>
          <w:b/>
          <w:bCs/>
          <w:color w:val="212121"/>
          <w:sz w:val="28"/>
          <w:szCs w:val="28"/>
        </w:rPr>
      </w:pPr>
      <w:r w:rsidRPr="00D35109">
        <w:rPr>
          <w:rFonts w:ascii="OpenSansRegular" w:eastAsia="Times New Roman" w:hAnsi="OpenSansRegular" w:cs="Arial"/>
          <w:color w:val="212121"/>
          <w:sz w:val="28"/>
          <w:szCs w:val="28"/>
        </w:rPr>
        <w:lastRenderedPageBreak/>
        <w:t>     </w:t>
      </w:r>
      <w:r w:rsidR="00D53E34" w:rsidRPr="00D35109">
        <w:rPr>
          <w:rFonts w:ascii="OpenSansRegular" w:eastAsia="Times New Roman" w:hAnsi="OpenSansRegular" w:cs="Arial"/>
          <w:b/>
          <w:bCs/>
          <w:color w:val="212121"/>
          <w:sz w:val="28"/>
          <w:szCs w:val="28"/>
        </w:rPr>
        <w:t>      </w:t>
      </w:r>
    </w:p>
    <w:p w:rsidR="00265DC2" w:rsidRDefault="00265DC2" w:rsidP="00D53E34">
      <w:pPr>
        <w:spacing w:after="0" w:line="240" w:lineRule="auto"/>
        <w:jc w:val="right"/>
        <w:rPr>
          <w:rFonts w:ascii="OpenSansRegular" w:eastAsia="Times New Roman" w:hAnsi="OpenSansRegular" w:cs="Arial"/>
          <w:b/>
          <w:bCs/>
          <w:color w:val="212121"/>
          <w:sz w:val="28"/>
          <w:szCs w:val="28"/>
        </w:rPr>
      </w:pPr>
    </w:p>
    <w:p w:rsidR="00D53E34" w:rsidRPr="009D5943" w:rsidRDefault="00D53E34" w:rsidP="00D53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5943">
        <w:rPr>
          <w:rFonts w:ascii="Times New Roman" w:hAnsi="Times New Roman" w:cs="Times New Roman"/>
          <w:sz w:val="26"/>
          <w:szCs w:val="26"/>
        </w:rPr>
        <w:t xml:space="preserve">Приложение </w:t>
      </w:r>
    </w:p>
    <w:p w:rsidR="00D53E34" w:rsidRPr="009D5943" w:rsidRDefault="00D53E34" w:rsidP="00D53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5943">
        <w:rPr>
          <w:rFonts w:ascii="Times New Roman" w:hAnsi="Times New Roman" w:cs="Times New Roman"/>
          <w:sz w:val="26"/>
          <w:szCs w:val="26"/>
        </w:rPr>
        <w:t xml:space="preserve">к расположению администрации </w:t>
      </w:r>
    </w:p>
    <w:p w:rsidR="00D53E34" w:rsidRPr="009D5943" w:rsidRDefault="00D53E34" w:rsidP="00D53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5943">
        <w:rPr>
          <w:rFonts w:ascii="Times New Roman" w:hAnsi="Times New Roman" w:cs="Times New Roman"/>
          <w:sz w:val="26"/>
          <w:szCs w:val="26"/>
        </w:rPr>
        <w:t>Мерчанского сельского поселения</w:t>
      </w:r>
    </w:p>
    <w:p w:rsidR="00D53E34" w:rsidRPr="009D5943" w:rsidRDefault="00D53E34" w:rsidP="00D53E3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D5943">
        <w:rPr>
          <w:rFonts w:ascii="Times New Roman" w:hAnsi="Times New Roman" w:cs="Times New Roman"/>
          <w:sz w:val="26"/>
          <w:szCs w:val="26"/>
        </w:rPr>
        <w:t xml:space="preserve">от </w:t>
      </w:r>
      <w:r w:rsidR="00697CEB">
        <w:rPr>
          <w:rFonts w:ascii="Times New Roman" w:hAnsi="Times New Roman" w:cs="Times New Roman"/>
          <w:sz w:val="26"/>
          <w:szCs w:val="26"/>
        </w:rPr>
        <w:t>1</w:t>
      </w:r>
      <w:r w:rsidR="006D7BD5">
        <w:rPr>
          <w:rFonts w:ascii="Times New Roman" w:hAnsi="Times New Roman" w:cs="Times New Roman"/>
          <w:sz w:val="26"/>
          <w:szCs w:val="26"/>
        </w:rPr>
        <w:t>4.06.2024 № 4</w:t>
      </w:r>
      <w:r w:rsidRPr="009D5943">
        <w:rPr>
          <w:rFonts w:ascii="Times New Roman" w:hAnsi="Times New Roman" w:cs="Times New Roman"/>
          <w:sz w:val="26"/>
          <w:szCs w:val="26"/>
        </w:rPr>
        <w:t>0-р</w:t>
      </w:r>
    </w:p>
    <w:p w:rsidR="00D53E34" w:rsidRPr="009D5943" w:rsidRDefault="00D53E34" w:rsidP="00D53E34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6"/>
          <w:szCs w:val="26"/>
        </w:rPr>
      </w:pPr>
    </w:p>
    <w:p w:rsidR="00D53E34" w:rsidRPr="009D5943" w:rsidRDefault="00D53E34" w:rsidP="00D53E34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6"/>
          <w:szCs w:val="26"/>
        </w:rPr>
      </w:pPr>
    </w:p>
    <w:p w:rsidR="00D53E34" w:rsidRPr="009D5943" w:rsidRDefault="00D35109" w:rsidP="00D53E34">
      <w:pPr>
        <w:spacing w:after="0" w:line="240" w:lineRule="auto"/>
        <w:jc w:val="center"/>
        <w:rPr>
          <w:rFonts w:ascii="OpenSansRegular" w:eastAsia="Times New Roman" w:hAnsi="OpenSansRegular" w:cs="Arial"/>
          <w:b/>
          <w:bCs/>
          <w:color w:val="212121"/>
          <w:sz w:val="26"/>
          <w:szCs w:val="26"/>
        </w:rPr>
      </w:pPr>
      <w:r w:rsidRPr="009D5943">
        <w:rPr>
          <w:rFonts w:ascii="OpenSansRegular" w:eastAsia="Times New Roman" w:hAnsi="OpenSansRegular" w:cs="Arial"/>
          <w:b/>
          <w:bCs/>
          <w:color w:val="212121"/>
          <w:sz w:val="26"/>
          <w:szCs w:val="26"/>
        </w:rPr>
        <w:t>СОСТАВ</w:t>
      </w:r>
    </w:p>
    <w:p w:rsidR="00D35109" w:rsidRPr="009D5943" w:rsidRDefault="00D35109" w:rsidP="00D53E34">
      <w:pPr>
        <w:spacing w:after="0" w:line="240" w:lineRule="auto"/>
        <w:jc w:val="center"/>
        <w:rPr>
          <w:rFonts w:ascii="OpenSansRegular" w:eastAsia="Times New Roman" w:hAnsi="OpenSansRegular" w:cs="Arial"/>
          <w:color w:val="212121"/>
          <w:sz w:val="26"/>
          <w:szCs w:val="26"/>
        </w:rPr>
      </w:pPr>
      <w:r w:rsidRPr="009D5943">
        <w:rPr>
          <w:rFonts w:ascii="OpenSansRegular" w:eastAsia="Times New Roman" w:hAnsi="OpenSansRegular" w:cs="Arial"/>
          <w:b/>
          <w:bCs/>
          <w:color w:val="212121"/>
          <w:sz w:val="26"/>
          <w:szCs w:val="26"/>
        </w:rPr>
        <w:t xml:space="preserve">комиссии </w:t>
      </w:r>
      <w:r w:rsidRPr="009D5943">
        <w:rPr>
          <w:rFonts w:ascii="OpenSansRegular" w:eastAsia="Times New Roman" w:hAnsi="OpenSansRegular" w:cs="Arial"/>
          <w:b/>
          <w:bCs/>
          <w:color w:val="212121"/>
          <w:sz w:val="26"/>
          <w:szCs w:val="26"/>
          <w:lang w:val="sr-Cyrl-CS"/>
        </w:rPr>
        <w:t>по организации и координации работ по уничтожению повилики, амброзии полыннолистной и других карантинных объектов</w:t>
      </w:r>
    </w:p>
    <w:p w:rsidR="00D35109" w:rsidRPr="009D5943" w:rsidRDefault="00D35109" w:rsidP="00D53E34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6"/>
          <w:szCs w:val="26"/>
        </w:rPr>
      </w:pPr>
    </w:p>
    <w:tbl>
      <w:tblPr>
        <w:tblW w:w="0" w:type="auto"/>
        <w:tblLook w:val="04A0"/>
      </w:tblPr>
      <w:tblGrid>
        <w:gridCol w:w="3163"/>
        <w:gridCol w:w="6408"/>
      </w:tblGrid>
      <w:tr w:rsidR="00D53E34" w:rsidRPr="00D53E34" w:rsidTr="0018329B">
        <w:tc>
          <w:tcPr>
            <w:tcW w:w="3163" w:type="dxa"/>
          </w:tcPr>
          <w:p w:rsidR="00D53E34" w:rsidRPr="00D53E34" w:rsidRDefault="009D5943" w:rsidP="00D53E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59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Прокопенко Е</w:t>
            </w:r>
            <w:r w:rsidR="00D53E34"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.В.</w:t>
            </w:r>
          </w:p>
        </w:tc>
        <w:tc>
          <w:tcPr>
            <w:tcW w:w="6408" w:type="dxa"/>
          </w:tcPr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9D5943" w:rsidRPr="009D59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глава</w:t>
            </w: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поселения, руководитель группы</w:t>
            </w:r>
          </w:p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53E34" w:rsidRPr="00D53E34" w:rsidTr="0018329B">
        <w:tc>
          <w:tcPr>
            <w:tcW w:w="3163" w:type="dxa"/>
          </w:tcPr>
          <w:p w:rsidR="00D53E34" w:rsidRPr="00D53E34" w:rsidRDefault="006D7BD5" w:rsidP="00D53E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Кельяниди Т.А.</w:t>
            </w:r>
            <w:r w:rsidR="00697C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6408" w:type="dxa"/>
          </w:tcPr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6D7B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делопроизводитель</w:t>
            </w:r>
            <w:r w:rsidR="009D5943"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администрации поселения, секретарь штаба</w:t>
            </w:r>
          </w:p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53E34" w:rsidRPr="00D53E34" w:rsidTr="0018329B">
        <w:tc>
          <w:tcPr>
            <w:tcW w:w="9571" w:type="dxa"/>
            <w:gridSpan w:val="2"/>
          </w:tcPr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члены оперативного штаба:</w:t>
            </w:r>
          </w:p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53E34" w:rsidRPr="00D53E34" w:rsidTr="0018329B">
        <w:tc>
          <w:tcPr>
            <w:tcW w:w="3163" w:type="dxa"/>
          </w:tcPr>
          <w:p w:rsidR="00D53E34" w:rsidRPr="00D53E34" w:rsidRDefault="00D53E34" w:rsidP="00D53E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Алиджанов</w:t>
            </w:r>
            <w:proofErr w:type="spellEnd"/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К.И.  </w:t>
            </w:r>
          </w:p>
        </w:tc>
        <w:tc>
          <w:tcPr>
            <w:tcW w:w="6408" w:type="dxa"/>
          </w:tcPr>
          <w:p w:rsidR="00D53E34" w:rsidRPr="00D53E34" w:rsidRDefault="00D53E34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- руководитель ОП «Мерчанское» ООО «Зерновая компания «</w:t>
            </w:r>
            <w:proofErr w:type="spellStart"/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Новопетровская</w:t>
            </w:r>
            <w:proofErr w:type="spellEnd"/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» (по согласованию)</w:t>
            </w:r>
          </w:p>
        </w:tc>
      </w:tr>
      <w:tr w:rsidR="00D53E34" w:rsidRPr="00D53E34" w:rsidTr="0018329B">
        <w:tc>
          <w:tcPr>
            <w:tcW w:w="3163" w:type="dxa"/>
          </w:tcPr>
          <w:p w:rsidR="009D5943" w:rsidRDefault="009D5943" w:rsidP="00D53E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53E34" w:rsidRPr="00D53E34" w:rsidRDefault="006D7BD5" w:rsidP="00D53E34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Турбин Р.И.</w:t>
            </w:r>
          </w:p>
        </w:tc>
        <w:tc>
          <w:tcPr>
            <w:tcW w:w="6408" w:type="dxa"/>
          </w:tcPr>
          <w:p w:rsidR="009D5943" w:rsidRDefault="009D5943" w:rsidP="00D53E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  <w:p w:rsidR="00D53E34" w:rsidRPr="00D53E34" w:rsidRDefault="00D53E34" w:rsidP="006D7BD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6D7B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ВРИО </w:t>
            </w:r>
            <w:r w:rsidR="00697C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генеральн</w:t>
            </w:r>
            <w:r w:rsidR="006D7B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ого</w:t>
            </w:r>
            <w:r w:rsidR="00697CE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директор</w:t>
            </w:r>
            <w:proofErr w:type="gramStart"/>
            <w:r w:rsidR="006D7BD5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</w:t>
            </w: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ООО</w:t>
            </w:r>
            <w:proofErr w:type="gramEnd"/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«Южные Земли» (по согласованию)</w:t>
            </w:r>
          </w:p>
        </w:tc>
      </w:tr>
      <w:tr w:rsidR="00D53E34" w:rsidRPr="00D53E34" w:rsidTr="0018329B">
        <w:tc>
          <w:tcPr>
            <w:tcW w:w="3163" w:type="dxa"/>
          </w:tcPr>
          <w:p w:rsidR="00D53E34" w:rsidRPr="00D53E34" w:rsidRDefault="009D5943" w:rsidP="009D594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5943">
              <w:rPr>
                <w:rFonts w:ascii="Times New Roman" w:eastAsia="Times New Roman" w:hAnsi="Times New Roman" w:cs="Times New Roman"/>
                <w:sz w:val="26"/>
                <w:szCs w:val="26"/>
              </w:rPr>
              <w:t>Адамов П. А.</w:t>
            </w:r>
            <w:r w:rsidRPr="009D59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08" w:type="dxa"/>
          </w:tcPr>
          <w:p w:rsidR="00D53E34" w:rsidRPr="00D53E34" w:rsidRDefault="00D53E34" w:rsidP="00697CE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депутат Совета Мерчанского сельского поселения, </w:t>
            </w:r>
            <w:r w:rsidR="009D5943" w:rsidRPr="009D5943">
              <w:rPr>
                <w:rFonts w:ascii="Times New Roman" w:eastAsia="Times New Roman" w:hAnsi="Times New Roman" w:cs="Times New Roman"/>
                <w:sz w:val="26"/>
                <w:szCs w:val="26"/>
              </w:rPr>
              <w:t>председатель комиссии</w:t>
            </w:r>
            <w:r w:rsidR="009D5943" w:rsidRPr="009D59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по аграрному производству, транспорту, связи, жилищно-коммунальному хозяйству и экологии</w:t>
            </w:r>
            <w:bookmarkStart w:id="0" w:name="_GoBack"/>
            <w:bookmarkEnd w:id="0"/>
          </w:p>
        </w:tc>
      </w:tr>
      <w:tr w:rsidR="009D5943" w:rsidRPr="009D5943" w:rsidTr="0018329B">
        <w:tc>
          <w:tcPr>
            <w:tcW w:w="3163" w:type="dxa"/>
          </w:tcPr>
          <w:p w:rsidR="009D5943" w:rsidRPr="009D5943" w:rsidRDefault="00265DC2" w:rsidP="009D59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Руководители ТОС</w:t>
            </w:r>
          </w:p>
          <w:p w:rsidR="009D5943" w:rsidRPr="009D5943" w:rsidRDefault="009D5943" w:rsidP="009D594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6"/>
                <w:szCs w:val="26"/>
              </w:rPr>
            </w:pPr>
          </w:p>
          <w:p w:rsidR="009D5943" w:rsidRPr="00D53E34" w:rsidRDefault="009D5943" w:rsidP="001832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9D5943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6408" w:type="dxa"/>
          </w:tcPr>
          <w:p w:rsidR="009D5943" w:rsidRPr="009D5943" w:rsidRDefault="009D5943" w:rsidP="0018329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D53E34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- </w:t>
            </w:r>
            <w:r w:rsidR="00265DC2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по согласованию</w:t>
            </w:r>
          </w:p>
          <w:p w:rsidR="009D5943" w:rsidRPr="00D53E34" w:rsidRDefault="009D5943" w:rsidP="0018329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D35109" w:rsidRPr="00D35109" w:rsidRDefault="00D35109" w:rsidP="009D5943">
      <w:pPr>
        <w:jc w:val="both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> </w:t>
      </w:r>
    </w:p>
    <w:p w:rsidR="00D53E34" w:rsidRDefault="00D53E34" w:rsidP="00D35109">
      <w:pPr>
        <w:spacing w:after="100" w:afterAutospacing="1" w:line="240" w:lineRule="auto"/>
        <w:rPr>
          <w:rFonts w:ascii="OpenSansRegular" w:eastAsia="Times New Roman" w:hAnsi="OpenSansRegular" w:cs="Arial"/>
          <w:color w:val="212121"/>
          <w:sz w:val="28"/>
          <w:szCs w:val="28"/>
        </w:rPr>
      </w:pPr>
    </w:p>
    <w:p w:rsidR="00373B96" w:rsidRPr="009D5943" w:rsidRDefault="00D35109" w:rsidP="009D5943">
      <w:pPr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D35109">
        <w:rPr>
          <w:rFonts w:ascii="Times New Roman" w:eastAsia="Times New Roman" w:hAnsi="Times New Roman" w:cs="Times New Roman"/>
          <w:color w:val="212121"/>
          <w:sz w:val="28"/>
          <w:szCs w:val="28"/>
          <w:lang w:val="sr-Cyrl-CS"/>
        </w:rPr>
        <w:t xml:space="preserve">     </w:t>
      </w:r>
    </w:p>
    <w:sectPr w:rsidR="00373B96" w:rsidRPr="009D5943" w:rsidSect="00796A61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F63B8"/>
    <w:multiLevelType w:val="multilevel"/>
    <w:tmpl w:val="A0DA6590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638" w:hanging="108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2130" w:hanging="1440"/>
      </w:pPr>
    </w:lvl>
    <w:lvl w:ilvl="6">
      <w:start w:val="1"/>
      <w:numFmt w:val="decimal"/>
      <w:isLgl/>
      <w:lvlText w:val="%1.%2.%3.%4.%5.%6.%7."/>
      <w:lvlJc w:val="left"/>
      <w:pPr>
        <w:ind w:left="2556" w:hanging="1800"/>
      </w:p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</w:lvl>
  </w:abstractNum>
  <w:abstractNum w:abstractNumId="1">
    <w:nsid w:val="60921743"/>
    <w:multiLevelType w:val="hybridMultilevel"/>
    <w:tmpl w:val="311670E6"/>
    <w:lvl w:ilvl="0" w:tplc="0900BE4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667A1685"/>
    <w:multiLevelType w:val="multilevel"/>
    <w:tmpl w:val="58261920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>
    <w:nsid w:val="7ACF2737"/>
    <w:multiLevelType w:val="hybridMultilevel"/>
    <w:tmpl w:val="4BE64C6C"/>
    <w:lvl w:ilvl="0" w:tplc="1CC07B78">
      <w:start w:val="1"/>
      <w:numFmt w:val="decimal"/>
      <w:lvlText w:val="%1."/>
      <w:lvlJc w:val="left"/>
      <w:pPr>
        <w:ind w:left="1065" w:hanging="46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D73D96"/>
    <w:multiLevelType w:val="hybridMultilevel"/>
    <w:tmpl w:val="C4EC1344"/>
    <w:lvl w:ilvl="0" w:tplc="60BEF5F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6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1CA4"/>
    <w:rsid w:val="000071DB"/>
    <w:rsid w:val="00026785"/>
    <w:rsid w:val="0002694E"/>
    <w:rsid w:val="000B1D6E"/>
    <w:rsid w:val="000C23B3"/>
    <w:rsid w:val="00120144"/>
    <w:rsid w:val="00132FD3"/>
    <w:rsid w:val="00154FC7"/>
    <w:rsid w:val="001B462B"/>
    <w:rsid w:val="00204C8C"/>
    <w:rsid w:val="002608E6"/>
    <w:rsid w:val="00265DC2"/>
    <w:rsid w:val="002B7D46"/>
    <w:rsid w:val="002E38D3"/>
    <w:rsid w:val="002F0C1B"/>
    <w:rsid w:val="00335A15"/>
    <w:rsid w:val="00340B13"/>
    <w:rsid w:val="00373B96"/>
    <w:rsid w:val="00391854"/>
    <w:rsid w:val="00393E5D"/>
    <w:rsid w:val="003A2E80"/>
    <w:rsid w:val="003E6597"/>
    <w:rsid w:val="00413955"/>
    <w:rsid w:val="0042728E"/>
    <w:rsid w:val="00435AAA"/>
    <w:rsid w:val="004530F8"/>
    <w:rsid w:val="00477662"/>
    <w:rsid w:val="004966E6"/>
    <w:rsid w:val="004C21E7"/>
    <w:rsid w:val="004D41E1"/>
    <w:rsid w:val="004D4D95"/>
    <w:rsid w:val="004E7B69"/>
    <w:rsid w:val="004F43E7"/>
    <w:rsid w:val="004F48B0"/>
    <w:rsid w:val="00511C9D"/>
    <w:rsid w:val="005128DE"/>
    <w:rsid w:val="00561911"/>
    <w:rsid w:val="005701CF"/>
    <w:rsid w:val="0057479C"/>
    <w:rsid w:val="005A2977"/>
    <w:rsid w:val="005A4215"/>
    <w:rsid w:val="00612FB8"/>
    <w:rsid w:val="006305EC"/>
    <w:rsid w:val="0064563E"/>
    <w:rsid w:val="0065211C"/>
    <w:rsid w:val="00660A87"/>
    <w:rsid w:val="00666A2F"/>
    <w:rsid w:val="006710E5"/>
    <w:rsid w:val="00681448"/>
    <w:rsid w:val="00685766"/>
    <w:rsid w:val="00691755"/>
    <w:rsid w:val="00694A35"/>
    <w:rsid w:val="00697CEB"/>
    <w:rsid w:val="006A5EB7"/>
    <w:rsid w:val="006C3AC4"/>
    <w:rsid w:val="006C67D7"/>
    <w:rsid w:val="006D7BD5"/>
    <w:rsid w:val="006F51B0"/>
    <w:rsid w:val="00712FFC"/>
    <w:rsid w:val="00714607"/>
    <w:rsid w:val="0075467D"/>
    <w:rsid w:val="007567E1"/>
    <w:rsid w:val="00767751"/>
    <w:rsid w:val="007854CB"/>
    <w:rsid w:val="00796A61"/>
    <w:rsid w:val="007A511C"/>
    <w:rsid w:val="007B2515"/>
    <w:rsid w:val="007D2832"/>
    <w:rsid w:val="007D2F95"/>
    <w:rsid w:val="00852DD9"/>
    <w:rsid w:val="00895AA6"/>
    <w:rsid w:val="00897837"/>
    <w:rsid w:val="008A2862"/>
    <w:rsid w:val="008F308B"/>
    <w:rsid w:val="00900046"/>
    <w:rsid w:val="00905FDB"/>
    <w:rsid w:val="00915CF3"/>
    <w:rsid w:val="00922EE1"/>
    <w:rsid w:val="00942CE0"/>
    <w:rsid w:val="00967795"/>
    <w:rsid w:val="009A21EE"/>
    <w:rsid w:val="009A57B9"/>
    <w:rsid w:val="009C46D4"/>
    <w:rsid w:val="009C4F9F"/>
    <w:rsid w:val="009D5943"/>
    <w:rsid w:val="00A3447F"/>
    <w:rsid w:val="00A6727F"/>
    <w:rsid w:val="00A85482"/>
    <w:rsid w:val="00A87712"/>
    <w:rsid w:val="00A91055"/>
    <w:rsid w:val="00AA00F9"/>
    <w:rsid w:val="00AC054F"/>
    <w:rsid w:val="00AF3756"/>
    <w:rsid w:val="00B17ED0"/>
    <w:rsid w:val="00B42B1E"/>
    <w:rsid w:val="00B50C19"/>
    <w:rsid w:val="00B8069C"/>
    <w:rsid w:val="00BB77E4"/>
    <w:rsid w:val="00BD25A2"/>
    <w:rsid w:val="00BE35FB"/>
    <w:rsid w:val="00BE62FA"/>
    <w:rsid w:val="00BF4276"/>
    <w:rsid w:val="00C04341"/>
    <w:rsid w:val="00C31FD3"/>
    <w:rsid w:val="00C900B4"/>
    <w:rsid w:val="00CD1682"/>
    <w:rsid w:val="00CE21CE"/>
    <w:rsid w:val="00D35109"/>
    <w:rsid w:val="00D53E34"/>
    <w:rsid w:val="00DA7D00"/>
    <w:rsid w:val="00DB4D40"/>
    <w:rsid w:val="00E154B8"/>
    <w:rsid w:val="00E51CA4"/>
    <w:rsid w:val="00E53613"/>
    <w:rsid w:val="00E712A2"/>
    <w:rsid w:val="00E81C76"/>
    <w:rsid w:val="00E90B9E"/>
    <w:rsid w:val="00E96DC2"/>
    <w:rsid w:val="00EC408E"/>
    <w:rsid w:val="00ED305F"/>
    <w:rsid w:val="00F00666"/>
    <w:rsid w:val="00F041A0"/>
    <w:rsid w:val="00F42973"/>
    <w:rsid w:val="00F70B12"/>
    <w:rsid w:val="00F71AA3"/>
    <w:rsid w:val="00FA1667"/>
    <w:rsid w:val="00FC61B9"/>
    <w:rsid w:val="00FD3482"/>
    <w:rsid w:val="00FD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9E"/>
  </w:style>
  <w:style w:type="paragraph" w:styleId="3">
    <w:name w:val="heading 3"/>
    <w:basedOn w:val="a"/>
    <w:next w:val="a"/>
    <w:link w:val="30"/>
    <w:unhideWhenUsed/>
    <w:qFormat/>
    <w:rsid w:val="00612FB8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4">
    <w:name w:val="Название Знак"/>
    <w:basedOn w:val="a0"/>
    <w:link w:val="a3"/>
    <w:rsid w:val="00E51CA4"/>
    <w:rPr>
      <w:rFonts w:ascii="Times New Roman" w:eastAsia="Times New Roman" w:hAnsi="Times New Roman" w:cs="Times New Roman"/>
      <w:sz w:val="36"/>
      <w:szCs w:val="24"/>
    </w:rPr>
  </w:style>
  <w:style w:type="paragraph" w:styleId="a5">
    <w:name w:val="Subtitle"/>
    <w:basedOn w:val="a"/>
    <w:link w:val="a6"/>
    <w:qFormat/>
    <w:rsid w:val="00E51C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E51CA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14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0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612FB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612FB8"/>
    <w:pPr>
      <w:ind w:left="720"/>
      <w:contextualSpacing/>
    </w:pPr>
  </w:style>
  <w:style w:type="table" w:styleId="aa">
    <w:name w:val="Table Grid"/>
    <w:basedOn w:val="a1"/>
    <w:uiPriority w:val="59"/>
    <w:rsid w:val="00A8771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1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7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12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37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973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1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BOXIT</cp:lastModifiedBy>
  <cp:revision>9</cp:revision>
  <cp:lastPrinted>2024-08-01T08:33:00Z</cp:lastPrinted>
  <dcterms:created xsi:type="dcterms:W3CDTF">2020-08-14T05:43:00Z</dcterms:created>
  <dcterms:modified xsi:type="dcterms:W3CDTF">2024-08-01T08:33:00Z</dcterms:modified>
</cp:coreProperties>
</file>