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119A" w14:textId="77777777" w:rsidR="00476E35" w:rsidRDefault="00F07A98" w:rsidP="00476E35">
      <w:r w:rsidRPr="00F07A98">
        <w:rPr>
          <w:noProof/>
        </w:rPr>
        <w:drawing>
          <wp:anchor distT="0" distB="0" distL="114300" distR="114300" simplePos="0" relativeHeight="251659264" behindDoc="0" locked="0" layoutInCell="1" allowOverlap="1" wp14:anchorId="59AD45F7" wp14:editId="67620712">
            <wp:simplePos x="0" y="0"/>
            <wp:positionH relativeFrom="column">
              <wp:posOffset>2634615</wp:posOffset>
            </wp:positionH>
            <wp:positionV relativeFrom="paragraph">
              <wp:posOffset>-453390</wp:posOffset>
            </wp:positionV>
            <wp:extent cx="533400" cy="666750"/>
            <wp:effectExtent l="19050" t="0" r="0" b="0"/>
            <wp:wrapNone/>
            <wp:docPr id="2" name="Рисунок 2" descr="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рчанскоеСП_1_герб цвет"/>
                    <pic:cNvPicPr>
                      <a:picLocks noChangeAspect="1" noChangeArrowheads="1"/>
                    </pic:cNvPicPr>
                  </pic:nvPicPr>
                  <pic:blipFill>
                    <a:blip r:embed="rId4" cstate="print"/>
                    <a:srcRect/>
                    <a:stretch>
                      <a:fillRect/>
                    </a:stretch>
                  </pic:blipFill>
                  <pic:spPr bwMode="auto">
                    <a:xfrm>
                      <a:off x="0" y="0"/>
                      <a:ext cx="533400" cy="666750"/>
                    </a:xfrm>
                    <a:prstGeom prst="rect">
                      <a:avLst/>
                    </a:prstGeom>
                    <a:noFill/>
                    <a:ln w="9525">
                      <a:noFill/>
                      <a:miter lim="800000"/>
                      <a:headEnd/>
                      <a:tailEnd/>
                    </a:ln>
                  </pic:spPr>
                </pic:pic>
              </a:graphicData>
            </a:graphic>
          </wp:anchor>
        </w:drawing>
      </w:r>
    </w:p>
    <w:p w14:paraId="1063189D" w14:textId="77777777" w:rsidR="00476E35" w:rsidRDefault="00476E35" w:rsidP="00476E35"/>
    <w:p w14:paraId="44B40671" w14:textId="77777777" w:rsidR="00F07A98" w:rsidRPr="009E6F58" w:rsidRDefault="00F07A98" w:rsidP="009E6F58">
      <w:pPr>
        <w:ind w:firstLine="0"/>
        <w:contextualSpacing/>
        <w:jc w:val="center"/>
        <w:rPr>
          <w:rFonts w:ascii="Times New Roman" w:hAnsi="Times New Roman"/>
          <w:b/>
          <w:sz w:val="28"/>
          <w:szCs w:val="28"/>
        </w:rPr>
      </w:pPr>
      <w:r w:rsidRPr="009E6F58">
        <w:rPr>
          <w:rFonts w:ascii="Times New Roman" w:hAnsi="Times New Roman"/>
          <w:b/>
          <w:sz w:val="28"/>
          <w:szCs w:val="28"/>
        </w:rPr>
        <w:t xml:space="preserve">АДМИНИСТРАЦИЯ МЕРЧАНСКОГО СЕЛЬСКОГО </w:t>
      </w:r>
      <w:r w:rsidR="009E6F58">
        <w:rPr>
          <w:rFonts w:ascii="Times New Roman" w:hAnsi="Times New Roman"/>
          <w:b/>
          <w:sz w:val="28"/>
          <w:szCs w:val="28"/>
        </w:rPr>
        <w:t>П</w:t>
      </w:r>
      <w:r w:rsidRPr="009E6F58">
        <w:rPr>
          <w:rFonts w:ascii="Times New Roman" w:hAnsi="Times New Roman"/>
          <w:b/>
          <w:sz w:val="28"/>
          <w:szCs w:val="28"/>
        </w:rPr>
        <w:t>ОСЕЛЕНИЯ</w:t>
      </w:r>
    </w:p>
    <w:p w14:paraId="4967FADC" w14:textId="77777777" w:rsidR="00F07A98" w:rsidRPr="009E6F58" w:rsidRDefault="00F07A98" w:rsidP="00F07A98">
      <w:pPr>
        <w:contextualSpacing/>
        <w:jc w:val="center"/>
        <w:rPr>
          <w:rFonts w:ascii="Times New Roman" w:hAnsi="Times New Roman"/>
          <w:b/>
          <w:sz w:val="28"/>
          <w:szCs w:val="28"/>
        </w:rPr>
      </w:pPr>
      <w:r w:rsidRPr="009E6F58">
        <w:rPr>
          <w:rFonts w:ascii="Times New Roman" w:hAnsi="Times New Roman"/>
          <w:b/>
          <w:sz w:val="28"/>
          <w:szCs w:val="28"/>
        </w:rPr>
        <w:t>КРЫМСКОГО РАЙОНА</w:t>
      </w:r>
    </w:p>
    <w:p w14:paraId="350FB3A6" w14:textId="77777777" w:rsidR="00F07A98" w:rsidRPr="009B25BA" w:rsidRDefault="00F07A98" w:rsidP="00F07A98">
      <w:pPr>
        <w:jc w:val="center"/>
        <w:rPr>
          <w:rFonts w:ascii="Times New Roman" w:hAnsi="Times New Roman"/>
          <w:b/>
          <w:spacing w:val="20"/>
          <w:sz w:val="32"/>
          <w:szCs w:val="32"/>
        </w:rPr>
      </w:pPr>
    </w:p>
    <w:p w14:paraId="366BA618" w14:textId="03EDC3EC" w:rsidR="00F07A98" w:rsidRPr="004D79FA" w:rsidRDefault="00F07A98" w:rsidP="00F07A98">
      <w:pPr>
        <w:jc w:val="center"/>
        <w:rPr>
          <w:rFonts w:ascii="Times New Roman" w:hAnsi="Times New Roman"/>
          <w:b/>
          <w:spacing w:val="12"/>
          <w:sz w:val="28"/>
          <w:szCs w:val="28"/>
        </w:rPr>
      </w:pPr>
      <w:r w:rsidRPr="009B25BA">
        <w:rPr>
          <w:rFonts w:ascii="Times New Roman" w:hAnsi="Times New Roman"/>
          <w:b/>
          <w:spacing w:val="12"/>
          <w:sz w:val="32"/>
          <w:szCs w:val="32"/>
        </w:rPr>
        <w:t>ПОСТАНОВЛЕНИЕ</w:t>
      </w:r>
    </w:p>
    <w:p w14:paraId="5ACFC8CC" w14:textId="77777777" w:rsidR="00F07A98" w:rsidRPr="004D79FA" w:rsidRDefault="00F07A98" w:rsidP="00F07A98">
      <w:pPr>
        <w:tabs>
          <w:tab w:val="left" w:pos="2520"/>
          <w:tab w:val="left" w:pos="7740"/>
          <w:tab w:val="left" w:pos="9360"/>
        </w:tabs>
        <w:rPr>
          <w:rFonts w:ascii="Times New Roman" w:hAnsi="Times New Roman"/>
          <w:sz w:val="28"/>
          <w:szCs w:val="28"/>
        </w:rPr>
      </w:pPr>
    </w:p>
    <w:p w14:paraId="70573165" w14:textId="49940476" w:rsidR="00943584" w:rsidRPr="00AB7841" w:rsidRDefault="00943584" w:rsidP="00943584">
      <w:pPr>
        <w:tabs>
          <w:tab w:val="left" w:pos="7740"/>
        </w:tabs>
        <w:spacing w:before="280"/>
        <w:ind w:firstLine="0"/>
      </w:pPr>
      <w:r w:rsidRPr="00AB7841">
        <w:t xml:space="preserve">от </w:t>
      </w:r>
      <w:r w:rsidR="008C4A9B">
        <w:t>12.09.2024</w:t>
      </w:r>
      <w:r>
        <w:tab/>
      </w:r>
      <w:r w:rsidR="008C4A9B">
        <w:t xml:space="preserve">               </w:t>
      </w:r>
      <w:r w:rsidRPr="00AB7841">
        <w:t>№</w:t>
      </w:r>
      <w:r w:rsidR="00187DB8">
        <w:t xml:space="preserve"> </w:t>
      </w:r>
      <w:r w:rsidR="008C4A9B">
        <w:t>69</w:t>
      </w:r>
    </w:p>
    <w:p w14:paraId="5C0ED01F" w14:textId="77777777" w:rsidR="00943584" w:rsidRDefault="00943584" w:rsidP="00943584">
      <w:pPr>
        <w:pStyle w:val="a8"/>
        <w:jc w:val="center"/>
        <w:rPr>
          <w:rFonts w:ascii="Times New Roman" w:hAnsi="Times New Roman"/>
          <w:sz w:val="24"/>
          <w:szCs w:val="24"/>
        </w:rPr>
      </w:pPr>
      <w:r w:rsidRPr="00AB7841">
        <w:rPr>
          <w:rFonts w:ascii="Times New Roman" w:hAnsi="Times New Roman"/>
          <w:sz w:val="24"/>
          <w:szCs w:val="24"/>
        </w:rPr>
        <w:t>село Мерчанское</w:t>
      </w:r>
    </w:p>
    <w:p w14:paraId="13E15BB5" w14:textId="77777777" w:rsidR="00270700" w:rsidRDefault="00270700" w:rsidP="00270700">
      <w:pPr>
        <w:jc w:val="center"/>
        <w:rPr>
          <w:rFonts w:ascii="Times New Roman" w:hAnsi="Times New Roman" w:cs="Times New Roman"/>
          <w:b/>
        </w:rPr>
      </w:pPr>
    </w:p>
    <w:p w14:paraId="2118FBA2" w14:textId="77777777" w:rsidR="00AA2AF1" w:rsidRDefault="00AA2AF1" w:rsidP="00AA2AF1">
      <w:pPr>
        <w:pStyle w:val="1"/>
        <w:spacing w:before="0" w:after="0"/>
        <w:rPr>
          <w:rFonts w:ascii="Times New Roman" w:hAnsi="Times New Roman" w:cs="Times New Roman"/>
          <w:sz w:val="26"/>
          <w:szCs w:val="26"/>
        </w:rPr>
      </w:pPr>
    </w:p>
    <w:p w14:paraId="0757347E" w14:textId="567A3F21" w:rsidR="00AA2AF1" w:rsidRPr="008C4A9B" w:rsidRDefault="00AA2AF1" w:rsidP="00AA2AF1">
      <w:pPr>
        <w:pStyle w:val="1"/>
        <w:spacing w:before="0" w:after="0"/>
        <w:rPr>
          <w:rFonts w:ascii="Times New Roman" w:hAnsi="Times New Roman" w:cs="Times New Roman"/>
          <w:sz w:val="26"/>
          <w:szCs w:val="26"/>
        </w:rPr>
      </w:pPr>
      <w:r w:rsidRPr="008C4A9B">
        <w:rPr>
          <w:rFonts w:ascii="Times New Roman" w:hAnsi="Times New Roman" w:cs="Times New Roman"/>
          <w:sz w:val="26"/>
          <w:szCs w:val="26"/>
        </w:rPr>
        <w:t xml:space="preserve">Об утверждении Положения о порядке использования бюджетных ассигнований резервного фонда администрации Мерчанского сельского поселения </w:t>
      </w:r>
    </w:p>
    <w:p w14:paraId="4F04F11E" w14:textId="75A6494E" w:rsidR="00AA2AF1" w:rsidRPr="008C4A9B" w:rsidRDefault="00AA2AF1" w:rsidP="00AA2AF1">
      <w:pPr>
        <w:pStyle w:val="1"/>
        <w:spacing w:before="0" w:after="0"/>
        <w:rPr>
          <w:rFonts w:ascii="Times New Roman" w:hAnsi="Times New Roman" w:cs="Times New Roman"/>
          <w:sz w:val="26"/>
          <w:szCs w:val="26"/>
        </w:rPr>
      </w:pPr>
      <w:r w:rsidRPr="008C4A9B">
        <w:rPr>
          <w:rFonts w:ascii="Times New Roman" w:hAnsi="Times New Roman" w:cs="Times New Roman"/>
          <w:sz w:val="26"/>
          <w:szCs w:val="26"/>
        </w:rPr>
        <w:t>Крымского района</w:t>
      </w:r>
    </w:p>
    <w:p w14:paraId="0BA2F52D" w14:textId="77777777" w:rsidR="00AA2AF1" w:rsidRPr="008C4A9B" w:rsidRDefault="00AA2AF1" w:rsidP="00AA2AF1">
      <w:pPr>
        <w:pStyle w:val="1"/>
        <w:spacing w:before="0" w:after="0"/>
        <w:rPr>
          <w:rFonts w:ascii="Times New Roman" w:hAnsi="Times New Roman" w:cs="Times New Roman"/>
          <w:sz w:val="26"/>
          <w:szCs w:val="26"/>
        </w:rPr>
      </w:pPr>
    </w:p>
    <w:p w14:paraId="05A47AB2" w14:textId="77777777" w:rsidR="00AA2AF1" w:rsidRPr="008C4A9B" w:rsidRDefault="00AA2AF1" w:rsidP="00AA2AF1">
      <w:pPr>
        <w:pStyle w:val="1"/>
        <w:spacing w:before="0" w:after="0"/>
        <w:jc w:val="both"/>
        <w:rPr>
          <w:rFonts w:ascii="Times New Roman" w:hAnsi="Times New Roman" w:cs="Times New Roman"/>
          <w:b w:val="0"/>
          <w:bCs w:val="0"/>
          <w:sz w:val="26"/>
          <w:szCs w:val="26"/>
        </w:rPr>
      </w:pPr>
    </w:p>
    <w:p w14:paraId="1203ACC0" w14:textId="77777777" w:rsidR="00AA2AF1" w:rsidRPr="008C4A9B" w:rsidRDefault="00AA2AF1" w:rsidP="00AA2AF1">
      <w:pPr>
        <w:pStyle w:val="1"/>
        <w:spacing w:before="0" w:after="0"/>
        <w:ind w:firstLine="709"/>
        <w:jc w:val="both"/>
        <w:rPr>
          <w:rFonts w:ascii="Times New Roman" w:hAnsi="Times New Roman" w:cs="Times New Roman"/>
          <w:b w:val="0"/>
          <w:bCs w:val="0"/>
          <w:sz w:val="26"/>
          <w:szCs w:val="26"/>
        </w:rPr>
      </w:pPr>
      <w:r w:rsidRPr="008C4A9B">
        <w:rPr>
          <w:rFonts w:ascii="Times New Roman" w:hAnsi="Times New Roman" w:cs="Times New Roman"/>
          <w:b w:val="0"/>
          <w:bCs w:val="0"/>
          <w:sz w:val="26"/>
          <w:szCs w:val="26"/>
        </w:rPr>
        <w:t xml:space="preserve">В целях упорядочения использования бюджетных ассигнований резервного фонда администрации Мерчанского сельского поселения Крымского района, </w:t>
      </w:r>
      <w:r w:rsidRPr="008C4A9B">
        <w:rPr>
          <w:rFonts w:ascii="Times New Roman" w:hAnsi="Times New Roman" w:cs="Times New Roman"/>
          <w:b w:val="0"/>
          <w:bCs w:val="0"/>
          <w:color w:val="auto"/>
          <w:sz w:val="26"/>
          <w:szCs w:val="26"/>
        </w:rPr>
        <w:t>руководствуясь </w:t>
      </w:r>
      <w:hyperlink r:id="rId5" w:tgtFrame="_blank" w:history="1">
        <w:r w:rsidRPr="008C4A9B">
          <w:rPr>
            <w:rStyle w:val="a6"/>
            <w:rFonts w:ascii="Times New Roman" w:hAnsi="Times New Roman"/>
            <w:b w:val="0"/>
            <w:bCs w:val="0"/>
            <w:color w:val="auto"/>
            <w:sz w:val="26"/>
            <w:szCs w:val="26"/>
            <w:u w:val="none"/>
          </w:rPr>
          <w:t>статьей 81</w:t>
        </w:r>
      </w:hyperlink>
      <w:r w:rsidRPr="008C4A9B">
        <w:rPr>
          <w:rFonts w:ascii="Times New Roman" w:hAnsi="Times New Roman" w:cs="Times New Roman"/>
          <w:b w:val="0"/>
          <w:bCs w:val="0"/>
          <w:sz w:val="26"/>
          <w:szCs w:val="26"/>
        </w:rPr>
        <w:t> Бюджетного кодекса Российской Федерации,  п о с т а н о в л я ю:</w:t>
      </w:r>
    </w:p>
    <w:p w14:paraId="3206EA10" w14:textId="77777777" w:rsidR="00AA2AF1" w:rsidRPr="008C4A9B" w:rsidRDefault="00AA2AF1" w:rsidP="008C4A9B">
      <w:pPr>
        <w:pStyle w:val="1"/>
        <w:spacing w:before="0" w:after="0"/>
        <w:ind w:firstLine="709"/>
        <w:jc w:val="both"/>
        <w:rPr>
          <w:rFonts w:ascii="Times New Roman" w:hAnsi="Times New Roman" w:cs="Times New Roman"/>
          <w:b w:val="0"/>
          <w:bCs w:val="0"/>
          <w:sz w:val="26"/>
          <w:szCs w:val="26"/>
        </w:rPr>
      </w:pPr>
      <w:r w:rsidRPr="008C4A9B">
        <w:rPr>
          <w:rFonts w:ascii="Times New Roman" w:hAnsi="Times New Roman" w:cs="Times New Roman"/>
          <w:b w:val="0"/>
          <w:bCs w:val="0"/>
          <w:sz w:val="26"/>
          <w:szCs w:val="26"/>
        </w:rPr>
        <w:t>1. Утвердить Положение о порядке использования бюджетных ассигнований резервного фонда администрации Мерчанского сельского поселения Крымского района (приложение).</w:t>
      </w:r>
    </w:p>
    <w:p w14:paraId="4E4E3703" w14:textId="378582B1" w:rsidR="00AA2AF1" w:rsidRPr="008C4A9B" w:rsidRDefault="00AA2AF1" w:rsidP="008C4A9B">
      <w:pPr>
        <w:pStyle w:val="1"/>
        <w:spacing w:before="0" w:after="0"/>
        <w:ind w:firstLine="709"/>
        <w:jc w:val="both"/>
        <w:rPr>
          <w:rFonts w:ascii="Times New Roman" w:hAnsi="Times New Roman" w:cs="Times New Roman"/>
          <w:b w:val="0"/>
          <w:bCs w:val="0"/>
          <w:sz w:val="26"/>
          <w:szCs w:val="26"/>
        </w:rPr>
      </w:pPr>
      <w:r w:rsidRPr="008C4A9B">
        <w:rPr>
          <w:rFonts w:ascii="Times New Roman" w:hAnsi="Times New Roman" w:cs="Times New Roman"/>
          <w:b w:val="0"/>
          <w:bCs w:val="0"/>
          <w:sz w:val="26"/>
          <w:szCs w:val="26"/>
        </w:rPr>
        <w:t>2. Признать утратившим силу постановление администрации Мерчанского сельского поселения Крымского район от 5 сентября 2008 года № 64 «О порядке использования бюджетных ассигнований резервного фонда администрации Мерчанского сельского поселения Крымского района.</w:t>
      </w:r>
    </w:p>
    <w:p w14:paraId="451E9DE3" w14:textId="2D6F0F3E" w:rsidR="008C4A9B" w:rsidRPr="008C4A9B" w:rsidRDefault="008C4A9B" w:rsidP="008C4A9B">
      <w:pPr>
        <w:pStyle w:val="1"/>
        <w:spacing w:before="0" w:after="0"/>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3</w:t>
      </w:r>
      <w:r w:rsidRPr="008C4A9B">
        <w:rPr>
          <w:rFonts w:ascii="Times New Roman" w:hAnsi="Times New Roman" w:cs="Times New Roman"/>
          <w:b w:val="0"/>
          <w:bCs w:val="0"/>
          <w:sz w:val="26"/>
          <w:szCs w:val="26"/>
        </w:rPr>
        <w:t>. Ведущему специалисту администрации Мерчанского сельского поселения Крымского района (</w:t>
      </w:r>
      <w:proofErr w:type="spellStart"/>
      <w:r w:rsidRPr="008C4A9B">
        <w:rPr>
          <w:rFonts w:ascii="Times New Roman" w:hAnsi="Times New Roman" w:cs="Times New Roman"/>
          <w:b w:val="0"/>
          <w:bCs w:val="0"/>
          <w:sz w:val="26"/>
          <w:szCs w:val="26"/>
        </w:rPr>
        <w:t>Хецуриани</w:t>
      </w:r>
      <w:proofErr w:type="spellEnd"/>
      <w:r w:rsidRPr="008C4A9B">
        <w:rPr>
          <w:rFonts w:ascii="Times New Roman" w:hAnsi="Times New Roman" w:cs="Times New Roman"/>
          <w:b w:val="0"/>
          <w:bCs w:val="0"/>
          <w:sz w:val="26"/>
          <w:szCs w:val="26"/>
        </w:rPr>
        <w:t xml:space="preserve"> Е.В.) обнародовать настоящее постановление обнародовать путём размещения на информационных стендах, расположенных на территории Мерчанского сельского поселения, а также разместить на официальном сайте администрации Мерчанского сельского поселения Крымского района в информационно-телекоммуникационной сети Интернет.</w:t>
      </w:r>
    </w:p>
    <w:p w14:paraId="429BDBD7" w14:textId="1553AD03" w:rsidR="008C4A9B" w:rsidRPr="008C4A9B" w:rsidRDefault="008C4A9B" w:rsidP="008C4A9B">
      <w:pPr>
        <w:pStyle w:val="1"/>
        <w:spacing w:before="0" w:after="0"/>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4</w:t>
      </w:r>
      <w:r w:rsidRPr="008C4A9B">
        <w:rPr>
          <w:rFonts w:ascii="Times New Roman" w:hAnsi="Times New Roman" w:cs="Times New Roman"/>
          <w:b w:val="0"/>
          <w:bCs w:val="0"/>
          <w:sz w:val="26"/>
          <w:szCs w:val="26"/>
        </w:rPr>
        <w:t>. Постановление вступает в силу после его официального обнародования.</w:t>
      </w:r>
    </w:p>
    <w:p w14:paraId="1D4F7F12" w14:textId="77777777" w:rsidR="00AA2AF1" w:rsidRPr="008C4A9B" w:rsidRDefault="00AA2AF1" w:rsidP="00AA2AF1">
      <w:pPr>
        <w:pStyle w:val="1"/>
        <w:spacing w:before="0" w:after="0"/>
        <w:ind w:firstLine="709"/>
        <w:jc w:val="both"/>
        <w:rPr>
          <w:rFonts w:ascii="Times New Roman" w:hAnsi="Times New Roman" w:cs="Times New Roman"/>
          <w:b w:val="0"/>
          <w:bCs w:val="0"/>
          <w:sz w:val="26"/>
          <w:szCs w:val="26"/>
        </w:rPr>
      </w:pPr>
    </w:p>
    <w:p w14:paraId="0DCAA2A5" w14:textId="77777777" w:rsidR="00AA2AF1" w:rsidRPr="008C4A9B" w:rsidRDefault="00AA2AF1" w:rsidP="00AA2AF1">
      <w:pPr>
        <w:pStyle w:val="1"/>
        <w:spacing w:before="0" w:after="0"/>
        <w:jc w:val="both"/>
        <w:rPr>
          <w:rFonts w:ascii="Times New Roman" w:hAnsi="Times New Roman" w:cs="Times New Roman"/>
          <w:b w:val="0"/>
          <w:bCs w:val="0"/>
          <w:sz w:val="26"/>
          <w:szCs w:val="26"/>
        </w:rPr>
      </w:pPr>
      <w:r w:rsidRPr="008C4A9B">
        <w:rPr>
          <w:rFonts w:ascii="Times New Roman" w:hAnsi="Times New Roman" w:cs="Times New Roman"/>
          <w:b w:val="0"/>
          <w:bCs w:val="0"/>
          <w:sz w:val="26"/>
          <w:szCs w:val="26"/>
        </w:rPr>
        <w:t xml:space="preserve"> </w:t>
      </w:r>
    </w:p>
    <w:p w14:paraId="31CE43E6" w14:textId="77777777" w:rsidR="00AA2AF1" w:rsidRPr="008C4A9B" w:rsidRDefault="00AA2AF1" w:rsidP="00AA2AF1">
      <w:pPr>
        <w:pStyle w:val="1"/>
        <w:spacing w:before="0" w:after="0"/>
        <w:jc w:val="both"/>
        <w:rPr>
          <w:rFonts w:ascii="Times New Roman" w:hAnsi="Times New Roman" w:cs="Times New Roman"/>
          <w:b w:val="0"/>
          <w:bCs w:val="0"/>
          <w:sz w:val="26"/>
          <w:szCs w:val="26"/>
        </w:rPr>
      </w:pPr>
    </w:p>
    <w:p w14:paraId="2698FF02" w14:textId="77777777" w:rsidR="008C4A9B" w:rsidRDefault="00AA2AF1" w:rsidP="00AA2AF1">
      <w:pPr>
        <w:pStyle w:val="1"/>
        <w:spacing w:before="0" w:after="0"/>
        <w:jc w:val="both"/>
        <w:rPr>
          <w:rFonts w:ascii="Times New Roman" w:hAnsi="Times New Roman" w:cs="Times New Roman"/>
          <w:b w:val="0"/>
          <w:bCs w:val="0"/>
          <w:sz w:val="26"/>
          <w:szCs w:val="26"/>
        </w:rPr>
      </w:pPr>
      <w:r w:rsidRPr="008C4A9B">
        <w:rPr>
          <w:rFonts w:ascii="Times New Roman" w:hAnsi="Times New Roman" w:cs="Times New Roman"/>
          <w:b w:val="0"/>
          <w:bCs w:val="0"/>
          <w:sz w:val="26"/>
          <w:szCs w:val="26"/>
        </w:rPr>
        <w:t xml:space="preserve">Глава Мерчанского сельского </w:t>
      </w:r>
    </w:p>
    <w:p w14:paraId="3D2E7F29" w14:textId="225C1DE7" w:rsidR="00AA2AF1" w:rsidRPr="008C4A9B" w:rsidRDefault="00AA2AF1" w:rsidP="00AA2AF1">
      <w:pPr>
        <w:pStyle w:val="1"/>
        <w:spacing w:before="0" w:after="0"/>
        <w:jc w:val="both"/>
        <w:rPr>
          <w:rFonts w:ascii="Times New Roman" w:hAnsi="Times New Roman" w:cs="Times New Roman"/>
          <w:b w:val="0"/>
          <w:bCs w:val="0"/>
          <w:sz w:val="26"/>
          <w:szCs w:val="26"/>
        </w:rPr>
      </w:pPr>
      <w:r w:rsidRPr="008C4A9B">
        <w:rPr>
          <w:rFonts w:ascii="Times New Roman" w:hAnsi="Times New Roman" w:cs="Times New Roman"/>
          <w:b w:val="0"/>
          <w:bCs w:val="0"/>
          <w:sz w:val="26"/>
          <w:szCs w:val="26"/>
        </w:rPr>
        <w:t xml:space="preserve">поселения Крымского района                                                                </w:t>
      </w:r>
      <w:r w:rsidR="008C4A9B">
        <w:rPr>
          <w:rFonts w:ascii="Times New Roman" w:hAnsi="Times New Roman" w:cs="Times New Roman"/>
          <w:b w:val="0"/>
          <w:bCs w:val="0"/>
          <w:sz w:val="26"/>
          <w:szCs w:val="26"/>
        </w:rPr>
        <w:t xml:space="preserve">    </w:t>
      </w:r>
      <w:r w:rsidRPr="008C4A9B">
        <w:rPr>
          <w:rFonts w:ascii="Times New Roman" w:hAnsi="Times New Roman" w:cs="Times New Roman"/>
          <w:b w:val="0"/>
          <w:bCs w:val="0"/>
          <w:sz w:val="26"/>
          <w:szCs w:val="26"/>
        </w:rPr>
        <w:t>Е.В. Прокопенко</w:t>
      </w:r>
    </w:p>
    <w:p w14:paraId="3BD11FB6" w14:textId="77777777" w:rsidR="00AA2AF1" w:rsidRPr="008C4A9B" w:rsidRDefault="00AA2AF1" w:rsidP="00AA2AF1">
      <w:pPr>
        <w:pStyle w:val="1"/>
        <w:spacing w:before="0" w:after="0"/>
        <w:jc w:val="both"/>
        <w:rPr>
          <w:rFonts w:ascii="Times New Roman" w:hAnsi="Times New Roman" w:cs="Times New Roman"/>
          <w:b w:val="0"/>
          <w:bCs w:val="0"/>
          <w:sz w:val="26"/>
          <w:szCs w:val="26"/>
        </w:rPr>
      </w:pPr>
    </w:p>
    <w:p w14:paraId="60BA5E75" w14:textId="77777777" w:rsidR="00AA2AF1" w:rsidRPr="008C4A9B" w:rsidRDefault="00AA2AF1" w:rsidP="00AA2AF1">
      <w:pPr>
        <w:pStyle w:val="1"/>
        <w:spacing w:before="0" w:after="0"/>
        <w:jc w:val="both"/>
        <w:rPr>
          <w:rFonts w:ascii="Times New Roman" w:hAnsi="Times New Roman" w:cs="Times New Roman"/>
          <w:b w:val="0"/>
          <w:bCs w:val="0"/>
          <w:sz w:val="26"/>
          <w:szCs w:val="26"/>
        </w:rPr>
      </w:pPr>
    </w:p>
    <w:p w14:paraId="68C6AA6F" w14:textId="77777777" w:rsidR="00AA2AF1" w:rsidRPr="008C4A9B" w:rsidRDefault="00AA2AF1" w:rsidP="00AA2AF1">
      <w:pPr>
        <w:pStyle w:val="1"/>
        <w:spacing w:before="0" w:after="0"/>
        <w:jc w:val="both"/>
        <w:rPr>
          <w:rFonts w:ascii="Times New Roman" w:hAnsi="Times New Roman" w:cs="Times New Roman"/>
          <w:b w:val="0"/>
          <w:bCs w:val="0"/>
          <w:sz w:val="26"/>
          <w:szCs w:val="26"/>
        </w:rPr>
      </w:pPr>
    </w:p>
    <w:p w14:paraId="28854ECD"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p w14:paraId="1D2CC639" w14:textId="77777777" w:rsidR="00AA2AF1" w:rsidRPr="00AA2AF1" w:rsidRDefault="00AA2AF1" w:rsidP="00AA2AF1">
      <w:pPr>
        <w:pStyle w:val="1"/>
        <w:spacing w:before="0" w:after="0"/>
        <w:jc w:val="both"/>
        <w:rPr>
          <w:rFonts w:ascii="Times New Roman" w:hAnsi="Times New Roman" w:cs="Times New Roman"/>
          <w:b w:val="0"/>
          <w:bCs w:val="0"/>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A2AF1" w:rsidRPr="00AA2AF1" w14:paraId="0F22D434" w14:textId="77777777" w:rsidTr="00AA2AF1">
        <w:tc>
          <w:tcPr>
            <w:tcW w:w="4927" w:type="dxa"/>
          </w:tcPr>
          <w:p w14:paraId="640F087F" w14:textId="77777777" w:rsidR="00AA2AF1" w:rsidRPr="00AA2AF1" w:rsidRDefault="00AA2AF1" w:rsidP="00AA2AF1">
            <w:pPr>
              <w:pStyle w:val="1"/>
              <w:spacing w:before="0" w:after="0"/>
              <w:jc w:val="both"/>
              <w:rPr>
                <w:rFonts w:ascii="Times New Roman" w:hAnsi="Times New Roman" w:cs="Times New Roman"/>
                <w:b w:val="0"/>
                <w:bCs w:val="0"/>
                <w:sz w:val="24"/>
                <w:szCs w:val="24"/>
              </w:rPr>
            </w:pPr>
          </w:p>
        </w:tc>
        <w:tc>
          <w:tcPr>
            <w:tcW w:w="4927" w:type="dxa"/>
            <w:hideMark/>
          </w:tcPr>
          <w:p w14:paraId="6682FABE" w14:textId="77777777" w:rsidR="005C3E12" w:rsidRDefault="005C3E12" w:rsidP="00AA2AF1">
            <w:pPr>
              <w:pStyle w:val="1"/>
              <w:spacing w:before="0" w:after="0"/>
              <w:jc w:val="both"/>
              <w:rPr>
                <w:rFonts w:ascii="Times New Roman" w:hAnsi="Times New Roman" w:cs="Times New Roman"/>
                <w:b w:val="0"/>
                <w:bCs w:val="0"/>
                <w:sz w:val="24"/>
                <w:szCs w:val="24"/>
              </w:rPr>
            </w:pPr>
          </w:p>
          <w:p w14:paraId="03DA119B" w14:textId="77777777" w:rsidR="008C4A9B" w:rsidRDefault="008C4A9B" w:rsidP="00AA2AF1">
            <w:pPr>
              <w:pStyle w:val="1"/>
              <w:spacing w:before="0" w:after="0"/>
              <w:jc w:val="both"/>
              <w:rPr>
                <w:rFonts w:ascii="Times New Roman" w:hAnsi="Times New Roman" w:cs="Times New Roman"/>
                <w:b w:val="0"/>
                <w:bCs w:val="0"/>
                <w:sz w:val="24"/>
                <w:szCs w:val="24"/>
              </w:rPr>
            </w:pPr>
          </w:p>
          <w:p w14:paraId="7EB4B380" w14:textId="77777777" w:rsidR="008C4A9B" w:rsidRDefault="008C4A9B" w:rsidP="00AA2AF1">
            <w:pPr>
              <w:pStyle w:val="1"/>
              <w:spacing w:before="0" w:after="0"/>
              <w:jc w:val="both"/>
              <w:rPr>
                <w:rFonts w:ascii="Times New Roman" w:hAnsi="Times New Roman" w:cs="Times New Roman"/>
                <w:b w:val="0"/>
                <w:bCs w:val="0"/>
                <w:sz w:val="24"/>
                <w:szCs w:val="24"/>
              </w:rPr>
            </w:pPr>
          </w:p>
          <w:p w14:paraId="2FC5E301" w14:textId="5FE2110B"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lastRenderedPageBreak/>
              <w:t>Приложение</w:t>
            </w:r>
          </w:p>
          <w:p w14:paraId="55A2624C"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 постановлению администрации</w:t>
            </w:r>
          </w:p>
          <w:p w14:paraId="51A1DBA5"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 xml:space="preserve">Мерчанского сельского поселения </w:t>
            </w:r>
          </w:p>
          <w:p w14:paraId="49742135" w14:textId="77777777"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Крымского района</w:t>
            </w:r>
          </w:p>
          <w:p w14:paraId="072AC70C" w14:textId="78F3E714" w:rsidR="00AA2AF1" w:rsidRPr="00AA2AF1" w:rsidRDefault="00AA2AF1" w:rsidP="00AA2AF1">
            <w:pPr>
              <w:pStyle w:val="1"/>
              <w:spacing w:before="0" w:after="0"/>
              <w:jc w:val="both"/>
              <w:rPr>
                <w:rFonts w:ascii="Times New Roman" w:hAnsi="Times New Roman" w:cs="Times New Roman"/>
                <w:b w:val="0"/>
                <w:bCs w:val="0"/>
                <w:sz w:val="24"/>
                <w:szCs w:val="24"/>
              </w:rPr>
            </w:pPr>
            <w:r w:rsidRPr="00AA2AF1">
              <w:rPr>
                <w:rFonts w:ascii="Times New Roman" w:hAnsi="Times New Roman" w:cs="Times New Roman"/>
                <w:b w:val="0"/>
                <w:bCs w:val="0"/>
                <w:sz w:val="24"/>
                <w:szCs w:val="24"/>
              </w:rPr>
              <w:t xml:space="preserve">от </w:t>
            </w:r>
            <w:r w:rsidR="008C4A9B">
              <w:rPr>
                <w:rFonts w:ascii="Times New Roman" w:hAnsi="Times New Roman" w:cs="Times New Roman"/>
                <w:b w:val="0"/>
                <w:bCs w:val="0"/>
                <w:sz w:val="24"/>
                <w:szCs w:val="24"/>
              </w:rPr>
              <w:t>12.09.2024</w:t>
            </w:r>
            <w:r w:rsidRPr="00AA2AF1">
              <w:rPr>
                <w:rFonts w:ascii="Times New Roman" w:hAnsi="Times New Roman" w:cs="Times New Roman"/>
                <w:b w:val="0"/>
                <w:bCs w:val="0"/>
                <w:sz w:val="24"/>
                <w:szCs w:val="24"/>
              </w:rPr>
              <w:t xml:space="preserve"> № </w:t>
            </w:r>
            <w:r w:rsidR="008C4A9B">
              <w:rPr>
                <w:rFonts w:ascii="Times New Roman" w:hAnsi="Times New Roman" w:cs="Times New Roman"/>
                <w:b w:val="0"/>
                <w:bCs w:val="0"/>
                <w:sz w:val="24"/>
                <w:szCs w:val="24"/>
              </w:rPr>
              <w:t>69</w:t>
            </w:r>
          </w:p>
        </w:tc>
      </w:tr>
    </w:tbl>
    <w:p w14:paraId="46339540" w14:textId="77777777" w:rsidR="00AA2AF1" w:rsidRPr="00AA2AF1" w:rsidRDefault="00AA2AF1" w:rsidP="00AA2AF1">
      <w:pPr>
        <w:pStyle w:val="1"/>
        <w:spacing w:before="0" w:after="0"/>
        <w:jc w:val="both"/>
        <w:rPr>
          <w:rFonts w:ascii="Times New Roman" w:hAnsi="Times New Roman" w:cs="Times New Roman"/>
          <w:b w:val="0"/>
          <w:bCs w:val="0"/>
        </w:rPr>
      </w:pPr>
    </w:p>
    <w:p w14:paraId="43F1813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22F78B2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0DA12A89" w14:textId="77777777" w:rsidR="00AA2AF1" w:rsidRPr="00AA2AF1" w:rsidRDefault="00AA2AF1" w:rsidP="00AA2AF1">
      <w:pPr>
        <w:pStyle w:val="1"/>
        <w:spacing w:before="0" w:after="0"/>
        <w:rPr>
          <w:rFonts w:ascii="Times New Roman" w:hAnsi="Times New Roman" w:cs="Times New Roman"/>
        </w:rPr>
      </w:pPr>
      <w:r w:rsidRPr="00AA2AF1">
        <w:rPr>
          <w:rFonts w:ascii="Times New Roman" w:hAnsi="Times New Roman" w:cs="Times New Roman"/>
        </w:rPr>
        <w:t>Положение о порядке использования бюджетных ассигнований резервного фонда администрации Мерчанского сельского поселения Крымского района</w:t>
      </w:r>
    </w:p>
    <w:p w14:paraId="7AE9906C" w14:textId="77777777" w:rsidR="00AA2AF1" w:rsidRPr="00AA2AF1" w:rsidRDefault="00AA2AF1" w:rsidP="00AA2AF1">
      <w:pPr>
        <w:pStyle w:val="1"/>
        <w:spacing w:before="0" w:after="0"/>
        <w:jc w:val="both"/>
        <w:rPr>
          <w:rFonts w:ascii="Times New Roman" w:hAnsi="Times New Roman" w:cs="Times New Roman"/>
          <w:b w:val="0"/>
          <w:bCs w:val="0"/>
        </w:rPr>
      </w:pPr>
    </w:p>
    <w:p w14:paraId="2C0A4A80" w14:textId="3FF4D50A"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 Настоящим Положением определяется порядок использования бюджетных ассигнований резервного фонда администрации Мерчанского сельского поселения Крымского района.</w:t>
      </w:r>
    </w:p>
    <w:p w14:paraId="21D8D98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2. Резервный фонд администрации Мерчанского сельского поселения Крымского района (далее - резервный фонд) формируется в составе расходной части бюджета Мерчанского сельского поселения Крымского района. Объем резервного фонда утверждается решением Совета Мерчанского сельского поселения Крымского района «О бюджете Мерчанского сельского поселения Крымского района на очередной финансовый год». </w:t>
      </w:r>
    </w:p>
    <w:p w14:paraId="171EFA40"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3. Бюджетные ассигнования резервного фонда направляются на:</w:t>
      </w:r>
    </w:p>
    <w:p w14:paraId="1A731EA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проведение неотложных аварийно-спасательных работ;</w:t>
      </w:r>
    </w:p>
    <w:p w14:paraId="4D6C99E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восстановление инженерных сетей, жилого муниципального фонда и другой инфраструктуры жилищно - коммунального хозяйства  и социально-культурной сферы поселения;</w:t>
      </w:r>
    </w:p>
    <w:p w14:paraId="5A582E1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обеспечение функционирования предприятий, организаций и учреждений поселения в условиях чрезвычайных ситуаций;</w:t>
      </w:r>
    </w:p>
    <w:p w14:paraId="03EC408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мероприятия, связанные с предупреждением и ликвидацией последствий стихийных бедствий и других чрезвычайных ситуаций; </w:t>
      </w:r>
    </w:p>
    <w:p w14:paraId="1973782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финансовое обеспечение непредвиденных расходов,  не предусмотренных в бюджете поселения;</w:t>
      </w:r>
    </w:p>
    <w:p w14:paraId="7DD4F0C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lang w:bidi="ru-RU"/>
        </w:rPr>
        <w:t>оказание материальной помощи малоимущим гражданам, ветеранам, инвалидам, а также другим категориям граждан;</w:t>
      </w:r>
    </w:p>
    <w:p w14:paraId="6D257A6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lang w:bidi="ru-RU"/>
        </w:rPr>
        <w:t>другие непредвиденные расходы.</w:t>
      </w:r>
    </w:p>
    <w:p w14:paraId="51D67EB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Получателем бюджетных ассигнований выступает главный распорядитель бюджетных средств администрации Мерчанского сельского поселения Крымского района.</w:t>
      </w:r>
    </w:p>
    <w:p w14:paraId="2CC8FC1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Расходование бюджетных ассигнований фонда на проведение выборов (за исключением внеочередных выборов), референдумов, освещение деятельности главы  сельского поселения не допускается.</w:t>
      </w:r>
    </w:p>
    <w:p w14:paraId="357BD99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4. Основанием для выделения бюджетных ассигнований из резервного фонда является решение администрации Мерчанского сельского поселения Крымского района о выделении бюджетных ассигнований из резервного фонда. </w:t>
      </w:r>
    </w:p>
    <w:p w14:paraId="6B586560"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Решение о выделении бюджетных ассигнований резервного фонда оформляется постановлением администрации Мерчанского сельского поселения Крымского района (далее - постановление).</w:t>
      </w:r>
    </w:p>
    <w:p w14:paraId="3936120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 постановлении указываются:</w:t>
      </w:r>
    </w:p>
    <w:p w14:paraId="6A5F786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 основание принятия соответствующего решения;</w:t>
      </w:r>
    </w:p>
    <w:p w14:paraId="6B9BE98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 наименование главного распорядителя бюджетных средств, в распоряжение которого выделяются бюджетные ассигнования резервного фонда;</w:t>
      </w:r>
    </w:p>
    <w:p w14:paraId="575ACA8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3) общий объем бюджетных ассигнований, выделяемых из резервного фонда с указанием классификации расходов бюджета Мерчанского сельского поселения Крымского района;</w:t>
      </w:r>
    </w:p>
    <w:p w14:paraId="51180823"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4) мероприятия, на которые используются средства (конкретный объект и вид работ (услуг);</w:t>
      </w:r>
    </w:p>
    <w:p w14:paraId="21FD0CE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5) срок предоставления отчета (отчетов) о целевом использовании полученных средств фонда получателями бюджетных средств.</w:t>
      </w:r>
    </w:p>
    <w:p w14:paraId="03E563E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lastRenderedPageBreak/>
        <w:t>5. Подготовка проекта постановления осуществляется бухгалтерией администрации Мерчанского сельского поселения Крымского района.</w:t>
      </w:r>
    </w:p>
    <w:p w14:paraId="1237125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Основанием для рассмотрения вопроса о выделении средств фонда является письменное обращение заинтересованного лица о выделении средств из резервного фонда с приложением документов, обосновывающих размер запрашиваемых средств (смета и расчет).</w:t>
      </w:r>
    </w:p>
    <w:p w14:paraId="65C6DFD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 результатам рассмотрения обращения в срок не более трех  календарных дней с момента поступления обращения подготавливается один из следующих документов:</w:t>
      </w:r>
    </w:p>
    <w:p w14:paraId="1985B48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 проект постановления о выделении средств из резервного фонда;</w:t>
      </w:r>
    </w:p>
    <w:p w14:paraId="396AE00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 заключение о невозможности выделения средств из резервного фонда.</w:t>
      </w:r>
    </w:p>
    <w:p w14:paraId="54214F99"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К проекту постановления прилагаются документы, подтверждающие необходимость выделения средств фонда в планируемых объемах, включая непредвиденность и неотложность мероприятий, предлагаемых к финансированию за счет средств фонда, сметно-финансовые расчеты, акты обследования, заключения соответствующих уполномоченных лиц администрации поселения и другое.</w:t>
      </w:r>
    </w:p>
    <w:p w14:paraId="1CF77F5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Финансирование расходов за счет средств резервного фонда осуществляется администрацией Мерчанского сельского поселения Крымского района на основании постановления.</w:t>
      </w:r>
    </w:p>
    <w:p w14:paraId="5DDE0A5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6. Средства резервного фонда подлежат использованию строго по целевому назначению, определенному постановлением. Использование средств резервного фонда на другие цели не допускается.</w:t>
      </w:r>
    </w:p>
    <w:p w14:paraId="2A40B47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 случаях установления нецелевого использования бюджетных средств резервного фонда, влекущего ответственность, установленную действующим законодательством Российской Федерации, бюджетные средства подлежат возврату в бюджет Мерчанского сельского поселения Крымского района.</w:t>
      </w:r>
    </w:p>
    <w:p w14:paraId="0F57AD1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 случае неполного использования средств, выделенных за счет резервного фонда, неиспользованные остатки подлежат возврату на единый счет бюджета Мерчанского сельского поселения Крымского района в течение 10 календарных дней со дня представления отчета об использовании средств резервного фонда.</w:t>
      </w:r>
    </w:p>
    <w:p w14:paraId="31983B3A"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7. Контроль за использованием бюджетных ассигнований резервного фонда осуществляется администрацией Мерчанского сельского поселения Крымского района, главными распорядителями средств бюджета Мерчанского сельского поселения Крымского района, органами муниципального финансового контроля в пределах своей компетенции. </w:t>
      </w:r>
    </w:p>
    <w:p w14:paraId="3824DAD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Получатели бюджетных средств резервного фонда в сроки, указанные в распоряжении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Мерчанского сельского поселения Крымского района в администрацию Мерчанского сельского поселения Крымского района по форме согласно приложению 1 к настоящему Положению.</w:t>
      </w:r>
    </w:p>
    <w:p w14:paraId="78EB46F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Отчет об использовании бюджетных ассигнований резервного фонда прилагается к годовому отчету об исполнении бюджета Мерчанского сельского поселения Крымского района по форме согласно приложению 2 к настоящему Положению.</w:t>
      </w:r>
    </w:p>
    <w:p w14:paraId="750F2130" w14:textId="77777777" w:rsidR="00AA2AF1" w:rsidRPr="00AA2AF1" w:rsidRDefault="00AA2AF1" w:rsidP="00AA2AF1">
      <w:pPr>
        <w:pStyle w:val="1"/>
        <w:spacing w:before="0" w:after="0"/>
        <w:jc w:val="both"/>
        <w:rPr>
          <w:rFonts w:ascii="Times New Roman" w:hAnsi="Times New Roman" w:cs="Times New Roman"/>
          <w:b w:val="0"/>
          <w:bCs w:val="0"/>
        </w:rPr>
      </w:pPr>
    </w:p>
    <w:p w14:paraId="60792127" w14:textId="77777777" w:rsidR="00AA2AF1" w:rsidRPr="00AA2AF1" w:rsidRDefault="00AA2AF1" w:rsidP="00AA2AF1">
      <w:pPr>
        <w:pStyle w:val="1"/>
        <w:spacing w:before="0" w:after="0"/>
        <w:jc w:val="both"/>
        <w:rPr>
          <w:rFonts w:ascii="Times New Roman" w:hAnsi="Times New Roman" w:cs="Times New Roman"/>
          <w:b w:val="0"/>
          <w:bCs w:val="0"/>
        </w:rPr>
      </w:pPr>
    </w:p>
    <w:p w14:paraId="0345AB32" w14:textId="2F3B45CD" w:rsidR="00AA2AF1" w:rsidRPr="008C4A9B" w:rsidRDefault="00AA2AF1" w:rsidP="00AA2AF1">
      <w:pPr>
        <w:pStyle w:val="1"/>
        <w:spacing w:before="0" w:after="0"/>
        <w:jc w:val="both"/>
        <w:rPr>
          <w:rFonts w:ascii="Times New Roman" w:hAnsi="Times New Roman" w:cs="Times New Roman"/>
          <w:b w:val="0"/>
          <w:bCs w:val="0"/>
        </w:rPr>
      </w:pPr>
      <w:r w:rsidRPr="008C4A9B">
        <w:rPr>
          <w:rFonts w:ascii="Times New Roman" w:hAnsi="Times New Roman" w:cs="Times New Roman"/>
          <w:b w:val="0"/>
          <w:bCs w:val="0"/>
        </w:rPr>
        <w:t>Глава Мерчанского сельского поселения</w:t>
      </w:r>
    </w:p>
    <w:p w14:paraId="22C54A33" w14:textId="26D08BA1" w:rsidR="00AA2AF1" w:rsidRPr="00AA2AF1" w:rsidRDefault="00AA2AF1" w:rsidP="00AA2AF1">
      <w:pPr>
        <w:pStyle w:val="1"/>
        <w:spacing w:before="0" w:after="0"/>
        <w:jc w:val="both"/>
        <w:rPr>
          <w:rFonts w:ascii="Times New Roman" w:hAnsi="Times New Roman" w:cs="Times New Roman"/>
          <w:b w:val="0"/>
          <w:bCs w:val="0"/>
        </w:rPr>
      </w:pPr>
      <w:r w:rsidRPr="008C4A9B">
        <w:rPr>
          <w:rFonts w:ascii="Times New Roman" w:hAnsi="Times New Roman" w:cs="Times New Roman"/>
          <w:b w:val="0"/>
          <w:bCs w:val="0"/>
        </w:rPr>
        <w:t xml:space="preserve">Крымского района                                                                                            </w:t>
      </w:r>
      <w:r w:rsidR="008C4A9B">
        <w:rPr>
          <w:rFonts w:ascii="Times New Roman" w:hAnsi="Times New Roman" w:cs="Times New Roman"/>
          <w:b w:val="0"/>
          <w:bCs w:val="0"/>
        </w:rPr>
        <w:t xml:space="preserve">     </w:t>
      </w:r>
      <w:r w:rsidRPr="008C4A9B">
        <w:rPr>
          <w:rFonts w:ascii="Times New Roman" w:hAnsi="Times New Roman" w:cs="Times New Roman"/>
          <w:b w:val="0"/>
          <w:bCs w:val="0"/>
        </w:rPr>
        <w:t>Е.В. Прокопенко</w:t>
      </w:r>
    </w:p>
    <w:p w14:paraId="05BC4061" w14:textId="77777777" w:rsidR="00AA2AF1" w:rsidRPr="00AA2AF1" w:rsidRDefault="00AA2AF1" w:rsidP="00AA2AF1">
      <w:pPr>
        <w:pStyle w:val="1"/>
        <w:spacing w:before="0" w:after="0"/>
        <w:jc w:val="both"/>
        <w:rPr>
          <w:rFonts w:ascii="Times New Roman" w:hAnsi="Times New Roman" w:cs="Times New Roman"/>
          <w:b w:val="0"/>
          <w:bCs w:val="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A2AF1" w:rsidRPr="00AA2AF1" w14:paraId="17DE185F" w14:textId="77777777" w:rsidTr="00AA2AF1">
        <w:tc>
          <w:tcPr>
            <w:tcW w:w="4927" w:type="dxa"/>
          </w:tcPr>
          <w:p w14:paraId="21FE760C" w14:textId="77777777" w:rsidR="00AA2AF1" w:rsidRPr="00AA2AF1" w:rsidRDefault="00AA2AF1" w:rsidP="00AA2AF1">
            <w:pPr>
              <w:pStyle w:val="1"/>
              <w:spacing w:before="0" w:after="0"/>
              <w:jc w:val="both"/>
              <w:rPr>
                <w:rFonts w:ascii="Times New Roman" w:hAnsi="Times New Roman" w:cs="Times New Roman"/>
                <w:b w:val="0"/>
                <w:bCs w:val="0"/>
                <w:sz w:val="24"/>
                <w:szCs w:val="24"/>
              </w:rPr>
            </w:pPr>
          </w:p>
        </w:tc>
        <w:tc>
          <w:tcPr>
            <w:tcW w:w="4927" w:type="dxa"/>
            <w:hideMark/>
          </w:tcPr>
          <w:p w14:paraId="3AC18E87" w14:textId="77777777" w:rsidR="00AA2AF1" w:rsidRDefault="00AA2AF1" w:rsidP="00AA2AF1">
            <w:pPr>
              <w:pStyle w:val="1"/>
              <w:spacing w:before="0" w:after="0"/>
              <w:jc w:val="both"/>
              <w:rPr>
                <w:rFonts w:ascii="Times New Roman" w:hAnsi="Times New Roman" w:cs="Times New Roman"/>
                <w:b w:val="0"/>
                <w:bCs w:val="0"/>
                <w:sz w:val="24"/>
                <w:szCs w:val="24"/>
              </w:rPr>
            </w:pPr>
          </w:p>
          <w:p w14:paraId="56FCA8AA" w14:textId="77777777" w:rsidR="00AA2AF1" w:rsidRDefault="00AA2AF1" w:rsidP="00AA2AF1">
            <w:pPr>
              <w:pStyle w:val="1"/>
              <w:spacing w:before="0" w:after="0"/>
              <w:jc w:val="both"/>
              <w:rPr>
                <w:rFonts w:ascii="Times New Roman" w:hAnsi="Times New Roman" w:cs="Times New Roman"/>
                <w:b w:val="0"/>
                <w:bCs w:val="0"/>
                <w:sz w:val="24"/>
                <w:szCs w:val="24"/>
              </w:rPr>
            </w:pPr>
          </w:p>
          <w:p w14:paraId="54CCAE20" w14:textId="77777777" w:rsidR="00AA2AF1" w:rsidRDefault="00AA2AF1" w:rsidP="00AA2AF1">
            <w:pPr>
              <w:pStyle w:val="1"/>
              <w:spacing w:before="0" w:after="0"/>
              <w:jc w:val="both"/>
              <w:rPr>
                <w:rFonts w:ascii="Times New Roman" w:hAnsi="Times New Roman" w:cs="Times New Roman"/>
                <w:b w:val="0"/>
                <w:bCs w:val="0"/>
                <w:sz w:val="24"/>
                <w:szCs w:val="24"/>
              </w:rPr>
            </w:pPr>
          </w:p>
          <w:p w14:paraId="404A5151" w14:textId="77777777" w:rsidR="00AA2AF1" w:rsidRDefault="00AA2AF1" w:rsidP="00AA2AF1">
            <w:pPr>
              <w:pStyle w:val="1"/>
              <w:spacing w:before="0" w:after="0"/>
              <w:jc w:val="both"/>
              <w:rPr>
                <w:rFonts w:ascii="Times New Roman" w:hAnsi="Times New Roman" w:cs="Times New Roman"/>
                <w:b w:val="0"/>
                <w:bCs w:val="0"/>
                <w:sz w:val="24"/>
                <w:szCs w:val="24"/>
              </w:rPr>
            </w:pPr>
          </w:p>
          <w:p w14:paraId="161DC9F0" w14:textId="77777777" w:rsidR="008C4A9B" w:rsidRDefault="008C4A9B" w:rsidP="00AA2AF1">
            <w:pPr>
              <w:pStyle w:val="1"/>
              <w:spacing w:before="0" w:after="0"/>
              <w:jc w:val="both"/>
              <w:rPr>
                <w:rFonts w:ascii="Times New Roman" w:hAnsi="Times New Roman" w:cs="Times New Roman"/>
                <w:b w:val="0"/>
                <w:bCs w:val="0"/>
                <w:sz w:val="24"/>
                <w:szCs w:val="24"/>
              </w:rPr>
            </w:pPr>
          </w:p>
          <w:p w14:paraId="3A0375AA" w14:textId="29895F67" w:rsidR="00AA2AF1" w:rsidRPr="002A361D" w:rsidRDefault="00AA2AF1" w:rsidP="008C4A9B">
            <w:pPr>
              <w:pStyle w:val="1"/>
              <w:spacing w:before="0" w:after="0"/>
              <w:jc w:val="right"/>
              <w:rPr>
                <w:rFonts w:ascii="Times New Roman" w:hAnsi="Times New Roman" w:cs="Times New Roman"/>
                <w:b w:val="0"/>
                <w:bCs w:val="0"/>
                <w:sz w:val="24"/>
                <w:szCs w:val="24"/>
              </w:rPr>
            </w:pPr>
            <w:r w:rsidRPr="002A361D">
              <w:rPr>
                <w:rFonts w:ascii="Times New Roman" w:hAnsi="Times New Roman" w:cs="Times New Roman"/>
                <w:b w:val="0"/>
                <w:bCs w:val="0"/>
                <w:sz w:val="24"/>
                <w:szCs w:val="24"/>
              </w:rPr>
              <w:lastRenderedPageBreak/>
              <w:t>Приложение 1</w:t>
            </w:r>
          </w:p>
          <w:p w14:paraId="0519E747" w14:textId="7531D2D5" w:rsidR="008C4A9B" w:rsidRPr="002A361D" w:rsidRDefault="00AA2AF1" w:rsidP="008C4A9B">
            <w:pPr>
              <w:pStyle w:val="1"/>
              <w:spacing w:before="0" w:after="0"/>
              <w:jc w:val="right"/>
              <w:rPr>
                <w:rFonts w:ascii="Times New Roman" w:hAnsi="Times New Roman" w:cs="Times New Roman"/>
                <w:b w:val="0"/>
                <w:bCs w:val="0"/>
                <w:sz w:val="24"/>
                <w:szCs w:val="24"/>
              </w:rPr>
            </w:pPr>
            <w:r w:rsidRPr="002A361D">
              <w:rPr>
                <w:rFonts w:ascii="Times New Roman" w:hAnsi="Times New Roman" w:cs="Times New Roman"/>
                <w:b w:val="0"/>
                <w:bCs w:val="0"/>
                <w:sz w:val="24"/>
                <w:szCs w:val="24"/>
              </w:rPr>
              <w:t xml:space="preserve">к </w:t>
            </w:r>
            <w:r w:rsidR="008C4A9B" w:rsidRPr="002A361D">
              <w:rPr>
                <w:rFonts w:ascii="Times New Roman" w:hAnsi="Times New Roman" w:cs="Times New Roman"/>
                <w:b w:val="0"/>
                <w:bCs w:val="0"/>
                <w:sz w:val="24"/>
                <w:szCs w:val="24"/>
              </w:rPr>
              <w:t>Положени</w:t>
            </w:r>
            <w:r w:rsidR="008C4A9B" w:rsidRPr="002A361D">
              <w:rPr>
                <w:rFonts w:ascii="Times New Roman" w:hAnsi="Times New Roman" w:cs="Times New Roman"/>
                <w:b w:val="0"/>
                <w:bCs w:val="0"/>
                <w:sz w:val="24"/>
                <w:szCs w:val="24"/>
              </w:rPr>
              <w:t>ю</w:t>
            </w:r>
            <w:r w:rsidR="008C4A9B" w:rsidRPr="002A361D">
              <w:rPr>
                <w:rFonts w:ascii="Times New Roman" w:hAnsi="Times New Roman" w:cs="Times New Roman"/>
                <w:b w:val="0"/>
                <w:bCs w:val="0"/>
                <w:sz w:val="24"/>
                <w:szCs w:val="24"/>
              </w:rPr>
              <w:t xml:space="preserve"> о порядке использования бюджетных ассигнований резервного фонда администрации Мерчанского сельского поселения Крымского района</w:t>
            </w:r>
          </w:p>
          <w:p w14:paraId="49608BC0" w14:textId="4DCA4737" w:rsidR="00AA2AF1" w:rsidRPr="00AA2AF1" w:rsidRDefault="00AA2AF1" w:rsidP="00AA2AF1">
            <w:pPr>
              <w:pStyle w:val="1"/>
              <w:spacing w:before="0" w:after="0"/>
              <w:jc w:val="both"/>
              <w:rPr>
                <w:rFonts w:ascii="Times New Roman" w:hAnsi="Times New Roman" w:cs="Times New Roman"/>
                <w:b w:val="0"/>
                <w:bCs w:val="0"/>
                <w:sz w:val="24"/>
                <w:szCs w:val="24"/>
              </w:rPr>
            </w:pPr>
          </w:p>
        </w:tc>
      </w:tr>
    </w:tbl>
    <w:p w14:paraId="3E59C343" w14:textId="77777777" w:rsidR="00AA2AF1" w:rsidRPr="00AA2AF1" w:rsidRDefault="00AA2AF1" w:rsidP="00AA2AF1">
      <w:pPr>
        <w:pStyle w:val="1"/>
        <w:spacing w:before="0" w:after="0"/>
        <w:jc w:val="both"/>
        <w:rPr>
          <w:rFonts w:ascii="Times New Roman" w:hAnsi="Times New Roman" w:cs="Times New Roman"/>
          <w:b w:val="0"/>
          <w:bCs w:val="0"/>
        </w:rPr>
      </w:pPr>
    </w:p>
    <w:p w14:paraId="14A4B783" w14:textId="77777777" w:rsidR="00AA2AF1" w:rsidRPr="00AA2AF1" w:rsidRDefault="00AA2AF1" w:rsidP="00AA2AF1">
      <w:pPr>
        <w:pStyle w:val="1"/>
        <w:spacing w:before="0" w:after="0"/>
        <w:jc w:val="both"/>
        <w:rPr>
          <w:rFonts w:ascii="Times New Roman" w:hAnsi="Times New Roman" w:cs="Times New Roman"/>
          <w:b w:val="0"/>
          <w:bCs w:val="0"/>
        </w:rPr>
      </w:pPr>
    </w:p>
    <w:p w14:paraId="0E20CBB9" w14:textId="77777777" w:rsidR="00AA2AF1" w:rsidRPr="00AA2AF1" w:rsidRDefault="00AA2AF1" w:rsidP="00AA2AF1">
      <w:pPr>
        <w:pStyle w:val="1"/>
        <w:spacing w:before="0" w:after="0"/>
        <w:jc w:val="both"/>
        <w:rPr>
          <w:rFonts w:ascii="Times New Roman" w:hAnsi="Times New Roman" w:cs="Times New Roman"/>
          <w:b w:val="0"/>
          <w:bCs w:val="0"/>
        </w:rPr>
      </w:pPr>
    </w:p>
    <w:p w14:paraId="1B34355A" w14:textId="77777777" w:rsidR="00AA2AF1" w:rsidRPr="00AA2AF1" w:rsidRDefault="00AA2AF1" w:rsidP="00AA2AF1">
      <w:pPr>
        <w:pStyle w:val="1"/>
        <w:spacing w:before="0" w:after="0"/>
        <w:jc w:val="both"/>
        <w:rPr>
          <w:rFonts w:ascii="Times New Roman" w:hAnsi="Times New Roman" w:cs="Times New Roman"/>
          <w:b w:val="0"/>
          <w:bCs w:val="0"/>
        </w:rPr>
      </w:pPr>
    </w:p>
    <w:p w14:paraId="3CEF7990" w14:textId="0AC7DACE"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ОТЧЕТ</w:t>
      </w:r>
    </w:p>
    <w:p w14:paraId="4A17682C"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об использовании бюджетных ассигнований резервного фонда администрации</w:t>
      </w:r>
    </w:p>
    <w:p w14:paraId="7F04382C" w14:textId="3021CA3B"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Мерчанского сельского поселения Крымского района</w:t>
      </w:r>
    </w:p>
    <w:p w14:paraId="5FEBE82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_______________________________________________________________</w:t>
      </w:r>
    </w:p>
    <w:p w14:paraId="7836A0F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(наименование главного распорядителя (распорядителя), получателя бюджетных средств)</w:t>
      </w:r>
    </w:p>
    <w:p w14:paraId="62C9504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за _______________ 20__г.</w:t>
      </w:r>
    </w:p>
    <w:p w14:paraId="6018E6FD" w14:textId="77777777" w:rsidR="00AA2AF1" w:rsidRPr="00AA2AF1" w:rsidRDefault="00AA2AF1" w:rsidP="00AA2AF1">
      <w:pPr>
        <w:pStyle w:val="1"/>
        <w:spacing w:before="0" w:after="0"/>
        <w:jc w:val="both"/>
        <w:rPr>
          <w:rFonts w:ascii="Times New Roman" w:hAnsi="Times New Roman" w:cs="Times New Roman"/>
          <w:b w:val="0"/>
          <w:bCs w:val="0"/>
        </w:rPr>
      </w:pPr>
    </w:p>
    <w:p w14:paraId="3662712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(тыс. руб.)</w:t>
      </w:r>
    </w:p>
    <w:tbl>
      <w:tblPr>
        <w:tblW w:w="9795" w:type="dxa"/>
        <w:tblLayout w:type="fixed"/>
        <w:tblCellMar>
          <w:left w:w="10" w:type="dxa"/>
          <w:right w:w="10" w:type="dxa"/>
        </w:tblCellMar>
        <w:tblLook w:val="04A0" w:firstRow="1" w:lastRow="0" w:firstColumn="1" w:lastColumn="0" w:noHBand="0" w:noVBand="1"/>
      </w:tblPr>
      <w:tblGrid>
        <w:gridCol w:w="566"/>
        <w:gridCol w:w="1016"/>
        <w:gridCol w:w="1015"/>
        <w:gridCol w:w="845"/>
        <w:gridCol w:w="564"/>
        <w:gridCol w:w="1298"/>
        <w:gridCol w:w="1410"/>
        <w:gridCol w:w="676"/>
        <w:gridCol w:w="845"/>
        <w:gridCol w:w="676"/>
        <w:gridCol w:w="884"/>
      </w:tblGrid>
      <w:tr w:rsidR="00AA2AF1" w:rsidRPr="00AA2AF1" w14:paraId="57213FA0" w14:textId="77777777" w:rsidTr="00AA2AF1">
        <w:tc>
          <w:tcPr>
            <w:tcW w:w="565" w:type="dxa"/>
            <w:tcBorders>
              <w:top w:val="single" w:sz="2" w:space="0" w:color="000000"/>
              <w:left w:val="single" w:sz="2" w:space="0" w:color="000000"/>
              <w:bottom w:val="single" w:sz="2" w:space="0" w:color="000000"/>
              <w:right w:val="single" w:sz="2" w:space="0" w:color="000000"/>
            </w:tcBorders>
            <w:hideMark/>
          </w:tcPr>
          <w:p w14:paraId="799B6E3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w:t>
            </w:r>
          </w:p>
          <w:p w14:paraId="5AE0CCC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п/п</w:t>
            </w:r>
          </w:p>
        </w:tc>
        <w:tc>
          <w:tcPr>
            <w:tcW w:w="1015" w:type="dxa"/>
            <w:tcBorders>
              <w:top w:val="single" w:sz="2" w:space="0" w:color="000000"/>
              <w:left w:val="nil"/>
              <w:bottom w:val="single" w:sz="2" w:space="0" w:color="000000"/>
              <w:right w:val="single" w:sz="2" w:space="0" w:color="000000"/>
            </w:tcBorders>
            <w:hideMark/>
          </w:tcPr>
          <w:p w14:paraId="7D1E194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Код ведомства</w:t>
            </w:r>
          </w:p>
        </w:tc>
        <w:tc>
          <w:tcPr>
            <w:tcW w:w="1015" w:type="dxa"/>
            <w:tcBorders>
              <w:top w:val="single" w:sz="2" w:space="0" w:color="000000"/>
              <w:left w:val="nil"/>
              <w:bottom w:val="single" w:sz="2" w:space="0" w:color="000000"/>
              <w:right w:val="single" w:sz="2" w:space="0" w:color="000000"/>
            </w:tcBorders>
            <w:hideMark/>
          </w:tcPr>
          <w:p w14:paraId="06BDCC10" w14:textId="77777777" w:rsidR="00AA2AF1" w:rsidRPr="00AA2AF1" w:rsidRDefault="00AA2AF1" w:rsidP="00AA2AF1">
            <w:pPr>
              <w:pStyle w:val="1"/>
              <w:spacing w:before="0" w:after="0"/>
              <w:jc w:val="both"/>
              <w:rPr>
                <w:rFonts w:ascii="Times New Roman" w:hAnsi="Times New Roman" w:cs="Times New Roman"/>
                <w:b w:val="0"/>
                <w:bCs w:val="0"/>
              </w:rPr>
            </w:pPr>
            <w:proofErr w:type="spellStart"/>
            <w:r w:rsidRPr="00AA2AF1">
              <w:rPr>
                <w:rFonts w:ascii="Times New Roman" w:hAnsi="Times New Roman" w:cs="Times New Roman"/>
                <w:b w:val="0"/>
                <w:bCs w:val="0"/>
              </w:rPr>
              <w:t>Рз</w:t>
            </w:r>
            <w:proofErr w:type="spellEnd"/>
            <w:r w:rsidRPr="00AA2AF1">
              <w:rPr>
                <w:rFonts w:ascii="Times New Roman" w:hAnsi="Times New Roman" w:cs="Times New Roman"/>
                <w:b w:val="0"/>
                <w:bCs w:val="0"/>
              </w:rPr>
              <w:t>/</w:t>
            </w:r>
            <w:proofErr w:type="spellStart"/>
            <w:r w:rsidRPr="00AA2AF1">
              <w:rPr>
                <w:rFonts w:ascii="Times New Roman" w:hAnsi="Times New Roman" w:cs="Times New Roman"/>
                <w:b w:val="0"/>
                <w:bCs w:val="0"/>
              </w:rPr>
              <w:t>Пр</w:t>
            </w:r>
            <w:proofErr w:type="spellEnd"/>
          </w:p>
        </w:tc>
        <w:tc>
          <w:tcPr>
            <w:tcW w:w="845" w:type="dxa"/>
            <w:tcBorders>
              <w:top w:val="single" w:sz="2" w:space="0" w:color="000000"/>
              <w:left w:val="nil"/>
              <w:bottom w:val="single" w:sz="2" w:space="0" w:color="000000"/>
              <w:right w:val="single" w:sz="2" w:space="0" w:color="000000"/>
            </w:tcBorders>
            <w:hideMark/>
          </w:tcPr>
          <w:p w14:paraId="3A4A25B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ЦСР</w:t>
            </w:r>
          </w:p>
        </w:tc>
        <w:tc>
          <w:tcPr>
            <w:tcW w:w="564" w:type="dxa"/>
            <w:tcBorders>
              <w:top w:val="single" w:sz="2" w:space="0" w:color="000000"/>
              <w:left w:val="nil"/>
              <w:bottom w:val="single" w:sz="2" w:space="0" w:color="000000"/>
              <w:right w:val="single" w:sz="2" w:space="0" w:color="000000"/>
            </w:tcBorders>
            <w:hideMark/>
          </w:tcPr>
          <w:p w14:paraId="4995447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ВР</w:t>
            </w:r>
          </w:p>
        </w:tc>
        <w:tc>
          <w:tcPr>
            <w:tcW w:w="1297" w:type="dxa"/>
            <w:tcBorders>
              <w:top w:val="single" w:sz="2" w:space="0" w:color="000000"/>
              <w:left w:val="nil"/>
              <w:bottom w:val="single" w:sz="2" w:space="0" w:color="000000"/>
              <w:right w:val="single" w:sz="2" w:space="0" w:color="000000"/>
            </w:tcBorders>
            <w:hideMark/>
          </w:tcPr>
          <w:p w14:paraId="7E6FFCB7"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Направление расходования</w:t>
            </w:r>
          </w:p>
        </w:tc>
        <w:tc>
          <w:tcPr>
            <w:tcW w:w="1409" w:type="dxa"/>
            <w:tcBorders>
              <w:top w:val="single" w:sz="2" w:space="0" w:color="000000"/>
              <w:left w:val="nil"/>
              <w:bottom w:val="single" w:sz="2" w:space="0" w:color="000000"/>
              <w:right w:val="single" w:sz="2" w:space="0" w:color="000000"/>
            </w:tcBorders>
            <w:hideMark/>
          </w:tcPr>
          <w:p w14:paraId="293EEBD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Основание для выделения средств</w:t>
            </w:r>
          </w:p>
          <w:p w14:paraId="6DEB995C"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и дата правового акта)</w:t>
            </w:r>
          </w:p>
        </w:tc>
        <w:tc>
          <w:tcPr>
            <w:tcW w:w="676" w:type="dxa"/>
            <w:tcBorders>
              <w:top w:val="single" w:sz="2" w:space="0" w:color="000000"/>
              <w:left w:val="nil"/>
              <w:bottom w:val="single" w:sz="2" w:space="0" w:color="000000"/>
              <w:right w:val="single" w:sz="2" w:space="0" w:color="000000"/>
            </w:tcBorders>
            <w:hideMark/>
          </w:tcPr>
          <w:p w14:paraId="026745FA"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Сумма по правовому акту</w:t>
            </w:r>
          </w:p>
        </w:tc>
        <w:tc>
          <w:tcPr>
            <w:tcW w:w="845" w:type="dxa"/>
            <w:tcBorders>
              <w:top w:val="single" w:sz="2" w:space="0" w:color="000000"/>
              <w:left w:val="nil"/>
              <w:bottom w:val="single" w:sz="2" w:space="0" w:color="000000"/>
              <w:right w:val="single" w:sz="2" w:space="0" w:color="000000"/>
            </w:tcBorders>
            <w:hideMark/>
          </w:tcPr>
          <w:p w14:paraId="4EF43C7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Кассовые расходы</w:t>
            </w:r>
          </w:p>
        </w:tc>
        <w:tc>
          <w:tcPr>
            <w:tcW w:w="676" w:type="dxa"/>
            <w:tcBorders>
              <w:top w:val="single" w:sz="2" w:space="0" w:color="000000"/>
              <w:left w:val="nil"/>
              <w:bottom w:val="single" w:sz="2" w:space="0" w:color="000000"/>
              <w:right w:val="single" w:sz="2" w:space="0" w:color="000000"/>
            </w:tcBorders>
            <w:hideMark/>
          </w:tcPr>
          <w:p w14:paraId="0AC1A23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Остаток</w:t>
            </w:r>
          </w:p>
        </w:tc>
        <w:tc>
          <w:tcPr>
            <w:tcW w:w="884" w:type="dxa"/>
            <w:tcBorders>
              <w:top w:val="single" w:sz="2" w:space="0" w:color="000000"/>
              <w:left w:val="nil"/>
              <w:bottom w:val="single" w:sz="2" w:space="0" w:color="000000"/>
              <w:right w:val="single" w:sz="2" w:space="0" w:color="000000"/>
            </w:tcBorders>
            <w:hideMark/>
          </w:tcPr>
          <w:p w14:paraId="4178ECC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Примечание*</w:t>
            </w:r>
          </w:p>
        </w:tc>
      </w:tr>
      <w:tr w:rsidR="00AA2AF1" w:rsidRPr="00AA2AF1" w14:paraId="79CDF70F" w14:textId="77777777" w:rsidTr="00AA2AF1">
        <w:tc>
          <w:tcPr>
            <w:tcW w:w="565" w:type="dxa"/>
            <w:tcBorders>
              <w:top w:val="nil"/>
              <w:left w:val="single" w:sz="2" w:space="0" w:color="000000"/>
              <w:bottom w:val="single" w:sz="2" w:space="0" w:color="000000"/>
              <w:right w:val="single" w:sz="2" w:space="0" w:color="000000"/>
            </w:tcBorders>
            <w:hideMark/>
          </w:tcPr>
          <w:p w14:paraId="3192BE1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w:t>
            </w:r>
          </w:p>
        </w:tc>
        <w:tc>
          <w:tcPr>
            <w:tcW w:w="1015" w:type="dxa"/>
            <w:tcBorders>
              <w:top w:val="nil"/>
              <w:left w:val="nil"/>
              <w:bottom w:val="single" w:sz="2" w:space="0" w:color="000000"/>
              <w:right w:val="single" w:sz="2" w:space="0" w:color="000000"/>
            </w:tcBorders>
            <w:hideMark/>
          </w:tcPr>
          <w:p w14:paraId="6593071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2</w:t>
            </w:r>
          </w:p>
        </w:tc>
        <w:tc>
          <w:tcPr>
            <w:tcW w:w="1015" w:type="dxa"/>
            <w:tcBorders>
              <w:top w:val="nil"/>
              <w:left w:val="nil"/>
              <w:bottom w:val="single" w:sz="2" w:space="0" w:color="000000"/>
              <w:right w:val="single" w:sz="2" w:space="0" w:color="000000"/>
            </w:tcBorders>
            <w:hideMark/>
          </w:tcPr>
          <w:p w14:paraId="5484DB6B"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3</w:t>
            </w:r>
          </w:p>
        </w:tc>
        <w:tc>
          <w:tcPr>
            <w:tcW w:w="845" w:type="dxa"/>
            <w:tcBorders>
              <w:top w:val="nil"/>
              <w:left w:val="nil"/>
              <w:bottom w:val="single" w:sz="2" w:space="0" w:color="000000"/>
              <w:right w:val="single" w:sz="2" w:space="0" w:color="000000"/>
            </w:tcBorders>
            <w:hideMark/>
          </w:tcPr>
          <w:p w14:paraId="07E289B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4</w:t>
            </w:r>
          </w:p>
        </w:tc>
        <w:tc>
          <w:tcPr>
            <w:tcW w:w="564" w:type="dxa"/>
            <w:tcBorders>
              <w:top w:val="nil"/>
              <w:left w:val="nil"/>
              <w:bottom w:val="single" w:sz="2" w:space="0" w:color="000000"/>
              <w:right w:val="single" w:sz="2" w:space="0" w:color="000000"/>
            </w:tcBorders>
            <w:hideMark/>
          </w:tcPr>
          <w:p w14:paraId="18C8FB6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5</w:t>
            </w:r>
          </w:p>
        </w:tc>
        <w:tc>
          <w:tcPr>
            <w:tcW w:w="1297" w:type="dxa"/>
            <w:tcBorders>
              <w:top w:val="nil"/>
              <w:left w:val="nil"/>
              <w:bottom w:val="single" w:sz="2" w:space="0" w:color="000000"/>
              <w:right w:val="single" w:sz="2" w:space="0" w:color="000000"/>
            </w:tcBorders>
            <w:hideMark/>
          </w:tcPr>
          <w:p w14:paraId="71618FC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6</w:t>
            </w:r>
          </w:p>
        </w:tc>
        <w:tc>
          <w:tcPr>
            <w:tcW w:w="1409" w:type="dxa"/>
            <w:tcBorders>
              <w:top w:val="nil"/>
              <w:left w:val="nil"/>
              <w:bottom w:val="single" w:sz="2" w:space="0" w:color="000000"/>
              <w:right w:val="single" w:sz="2" w:space="0" w:color="000000"/>
            </w:tcBorders>
            <w:hideMark/>
          </w:tcPr>
          <w:p w14:paraId="46D5E50A"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7</w:t>
            </w:r>
          </w:p>
        </w:tc>
        <w:tc>
          <w:tcPr>
            <w:tcW w:w="676" w:type="dxa"/>
            <w:tcBorders>
              <w:top w:val="nil"/>
              <w:left w:val="nil"/>
              <w:bottom w:val="single" w:sz="2" w:space="0" w:color="000000"/>
              <w:right w:val="single" w:sz="2" w:space="0" w:color="000000"/>
            </w:tcBorders>
            <w:hideMark/>
          </w:tcPr>
          <w:p w14:paraId="16C0945D"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8</w:t>
            </w:r>
          </w:p>
        </w:tc>
        <w:tc>
          <w:tcPr>
            <w:tcW w:w="845" w:type="dxa"/>
            <w:tcBorders>
              <w:top w:val="nil"/>
              <w:left w:val="nil"/>
              <w:bottom w:val="single" w:sz="2" w:space="0" w:color="000000"/>
              <w:right w:val="single" w:sz="2" w:space="0" w:color="000000"/>
            </w:tcBorders>
            <w:hideMark/>
          </w:tcPr>
          <w:p w14:paraId="7508848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9</w:t>
            </w:r>
          </w:p>
        </w:tc>
        <w:tc>
          <w:tcPr>
            <w:tcW w:w="676" w:type="dxa"/>
            <w:tcBorders>
              <w:top w:val="nil"/>
              <w:left w:val="nil"/>
              <w:bottom w:val="single" w:sz="2" w:space="0" w:color="000000"/>
              <w:right w:val="single" w:sz="2" w:space="0" w:color="000000"/>
            </w:tcBorders>
            <w:hideMark/>
          </w:tcPr>
          <w:p w14:paraId="62D2347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10</w:t>
            </w:r>
          </w:p>
        </w:tc>
        <w:tc>
          <w:tcPr>
            <w:tcW w:w="884" w:type="dxa"/>
            <w:tcBorders>
              <w:top w:val="nil"/>
              <w:left w:val="nil"/>
              <w:bottom w:val="single" w:sz="2" w:space="0" w:color="000000"/>
              <w:right w:val="single" w:sz="2" w:space="0" w:color="000000"/>
            </w:tcBorders>
            <w:hideMark/>
          </w:tcPr>
          <w:p w14:paraId="3532D2CE"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11</w:t>
            </w:r>
          </w:p>
        </w:tc>
      </w:tr>
      <w:tr w:rsidR="00AA2AF1" w:rsidRPr="00AA2AF1" w14:paraId="793BCA2A" w14:textId="77777777" w:rsidTr="00AA2AF1">
        <w:tc>
          <w:tcPr>
            <w:tcW w:w="565" w:type="dxa"/>
            <w:tcBorders>
              <w:top w:val="nil"/>
              <w:left w:val="single" w:sz="2" w:space="0" w:color="000000"/>
              <w:bottom w:val="single" w:sz="2" w:space="0" w:color="000000"/>
              <w:right w:val="single" w:sz="2" w:space="0" w:color="000000"/>
            </w:tcBorders>
          </w:tcPr>
          <w:p w14:paraId="6D8BEC90" w14:textId="77777777" w:rsidR="00AA2AF1" w:rsidRPr="00AA2AF1" w:rsidRDefault="00AA2AF1" w:rsidP="00AA2AF1">
            <w:pPr>
              <w:pStyle w:val="1"/>
              <w:spacing w:before="0" w:after="0"/>
              <w:jc w:val="both"/>
              <w:rPr>
                <w:rFonts w:ascii="Times New Roman" w:hAnsi="Times New Roman" w:cs="Times New Roman"/>
                <w:b w:val="0"/>
                <w:bCs w:val="0"/>
              </w:rPr>
            </w:pPr>
          </w:p>
        </w:tc>
        <w:tc>
          <w:tcPr>
            <w:tcW w:w="1015" w:type="dxa"/>
            <w:tcBorders>
              <w:top w:val="nil"/>
              <w:left w:val="nil"/>
              <w:bottom w:val="single" w:sz="2" w:space="0" w:color="000000"/>
              <w:right w:val="single" w:sz="2" w:space="0" w:color="000000"/>
            </w:tcBorders>
          </w:tcPr>
          <w:p w14:paraId="2BFF42BB" w14:textId="77777777" w:rsidR="00AA2AF1" w:rsidRPr="00AA2AF1" w:rsidRDefault="00AA2AF1" w:rsidP="00AA2AF1">
            <w:pPr>
              <w:pStyle w:val="1"/>
              <w:spacing w:before="0" w:after="0"/>
              <w:jc w:val="both"/>
              <w:rPr>
                <w:rFonts w:ascii="Times New Roman" w:hAnsi="Times New Roman" w:cs="Times New Roman"/>
                <w:b w:val="0"/>
                <w:bCs w:val="0"/>
              </w:rPr>
            </w:pPr>
          </w:p>
        </w:tc>
        <w:tc>
          <w:tcPr>
            <w:tcW w:w="1015" w:type="dxa"/>
            <w:tcBorders>
              <w:top w:val="nil"/>
              <w:left w:val="nil"/>
              <w:bottom w:val="single" w:sz="2" w:space="0" w:color="000000"/>
              <w:right w:val="single" w:sz="2" w:space="0" w:color="000000"/>
            </w:tcBorders>
          </w:tcPr>
          <w:p w14:paraId="7AAFC17E" w14:textId="77777777" w:rsidR="00AA2AF1" w:rsidRPr="00AA2AF1" w:rsidRDefault="00AA2AF1" w:rsidP="00AA2AF1">
            <w:pPr>
              <w:pStyle w:val="1"/>
              <w:spacing w:before="0" w:after="0"/>
              <w:jc w:val="both"/>
              <w:rPr>
                <w:rFonts w:ascii="Times New Roman" w:hAnsi="Times New Roman" w:cs="Times New Roman"/>
                <w:b w:val="0"/>
                <w:bCs w:val="0"/>
              </w:rPr>
            </w:pPr>
          </w:p>
        </w:tc>
        <w:tc>
          <w:tcPr>
            <w:tcW w:w="845" w:type="dxa"/>
            <w:tcBorders>
              <w:top w:val="nil"/>
              <w:left w:val="nil"/>
              <w:bottom w:val="single" w:sz="2" w:space="0" w:color="000000"/>
              <w:right w:val="single" w:sz="2" w:space="0" w:color="000000"/>
            </w:tcBorders>
          </w:tcPr>
          <w:p w14:paraId="439EFC81" w14:textId="77777777" w:rsidR="00AA2AF1" w:rsidRPr="00AA2AF1" w:rsidRDefault="00AA2AF1" w:rsidP="00AA2AF1">
            <w:pPr>
              <w:pStyle w:val="1"/>
              <w:spacing w:before="0" w:after="0"/>
              <w:jc w:val="both"/>
              <w:rPr>
                <w:rFonts w:ascii="Times New Roman" w:hAnsi="Times New Roman" w:cs="Times New Roman"/>
                <w:b w:val="0"/>
                <w:bCs w:val="0"/>
              </w:rPr>
            </w:pPr>
          </w:p>
        </w:tc>
        <w:tc>
          <w:tcPr>
            <w:tcW w:w="564" w:type="dxa"/>
            <w:tcBorders>
              <w:top w:val="nil"/>
              <w:left w:val="nil"/>
              <w:bottom w:val="single" w:sz="2" w:space="0" w:color="000000"/>
              <w:right w:val="single" w:sz="2" w:space="0" w:color="000000"/>
            </w:tcBorders>
          </w:tcPr>
          <w:p w14:paraId="4549B2E9" w14:textId="77777777" w:rsidR="00AA2AF1" w:rsidRPr="00AA2AF1" w:rsidRDefault="00AA2AF1" w:rsidP="00AA2AF1">
            <w:pPr>
              <w:pStyle w:val="1"/>
              <w:spacing w:before="0" w:after="0"/>
              <w:jc w:val="both"/>
              <w:rPr>
                <w:rFonts w:ascii="Times New Roman" w:hAnsi="Times New Roman" w:cs="Times New Roman"/>
                <w:b w:val="0"/>
                <w:bCs w:val="0"/>
              </w:rPr>
            </w:pPr>
          </w:p>
        </w:tc>
        <w:tc>
          <w:tcPr>
            <w:tcW w:w="1297" w:type="dxa"/>
            <w:tcBorders>
              <w:top w:val="nil"/>
              <w:left w:val="nil"/>
              <w:bottom w:val="single" w:sz="2" w:space="0" w:color="000000"/>
              <w:right w:val="single" w:sz="2" w:space="0" w:color="000000"/>
            </w:tcBorders>
          </w:tcPr>
          <w:p w14:paraId="37616A83" w14:textId="77777777" w:rsidR="00AA2AF1" w:rsidRPr="00AA2AF1" w:rsidRDefault="00AA2AF1" w:rsidP="00AA2AF1">
            <w:pPr>
              <w:pStyle w:val="1"/>
              <w:spacing w:before="0" w:after="0"/>
              <w:jc w:val="both"/>
              <w:rPr>
                <w:rFonts w:ascii="Times New Roman" w:hAnsi="Times New Roman" w:cs="Times New Roman"/>
                <w:b w:val="0"/>
                <w:bCs w:val="0"/>
              </w:rPr>
            </w:pPr>
          </w:p>
        </w:tc>
        <w:tc>
          <w:tcPr>
            <w:tcW w:w="1409" w:type="dxa"/>
            <w:tcBorders>
              <w:top w:val="nil"/>
              <w:left w:val="nil"/>
              <w:bottom w:val="single" w:sz="2" w:space="0" w:color="000000"/>
              <w:right w:val="single" w:sz="2" w:space="0" w:color="000000"/>
            </w:tcBorders>
          </w:tcPr>
          <w:p w14:paraId="2F400393" w14:textId="77777777" w:rsidR="00AA2AF1" w:rsidRPr="00AA2AF1" w:rsidRDefault="00AA2AF1" w:rsidP="00AA2AF1">
            <w:pPr>
              <w:pStyle w:val="1"/>
              <w:spacing w:before="0" w:after="0"/>
              <w:jc w:val="both"/>
              <w:rPr>
                <w:rFonts w:ascii="Times New Roman" w:hAnsi="Times New Roman" w:cs="Times New Roman"/>
                <w:b w:val="0"/>
                <w:bCs w:val="0"/>
              </w:rPr>
            </w:pPr>
          </w:p>
        </w:tc>
        <w:tc>
          <w:tcPr>
            <w:tcW w:w="676" w:type="dxa"/>
            <w:tcBorders>
              <w:top w:val="nil"/>
              <w:left w:val="nil"/>
              <w:bottom w:val="single" w:sz="2" w:space="0" w:color="000000"/>
              <w:right w:val="single" w:sz="2" w:space="0" w:color="000000"/>
            </w:tcBorders>
          </w:tcPr>
          <w:p w14:paraId="45D5EC07" w14:textId="77777777" w:rsidR="00AA2AF1" w:rsidRPr="00AA2AF1" w:rsidRDefault="00AA2AF1" w:rsidP="00AA2AF1">
            <w:pPr>
              <w:pStyle w:val="1"/>
              <w:spacing w:before="0" w:after="0"/>
              <w:jc w:val="both"/>
              <w:rPr>
                <w:rFonts w:ascii="Times New Roman" w:hAnsi="Times New Roman" w:cs="Times New Roman"/>
                <w:b w:val="0"/>
                <w:bCs w:val="0"/>
              </w:rPr>
            </w:pPr>
          </w:p>
        </w:tc>
        <w:tc>
          <w:tcPr>
            <w:tcW w:w="845" w:type="dxa"/>
            <w:tcBorders>
              <w:top w:val="nil"/>
              <w:left w:val="nil"/>
              <w:bottom w:val="single" w:sz="2" w:space="0" w:color="000000"/>
              <w:right w:val="single" w:sz="2" w:space="0" w:color="000000"/>
            </w:tcBorders>
          </w:tcPr>
          <w:p w14:paraId="3ACCA947" w14:textId="77777777" w:rsidR="00AA2AF1" w:rsidRPr="00AA2AF1" w:rsidRDefault="00AA2AF1" w:rsidP="00AA2AF1">
            <w:pPr>
              <w:pStyle w:val="1"/>
              <w:spacing w:before="0" w:after="0"/>
              <w:jc w:val="both"/>
              <w:rPr>
                <w:rFonts w:ascii="Times New Roman" w:hAnsi="Times New Roman" w:cs="Times New Roman"/>
                <w:b w:val="0"/>
                <w:bCs w:val="0"/>
              </w:rPr>
            </w:pPr>
          </w:p>
        </w:tc>
        <w:tc>
          <w:tcPr>
            <w:tcW w:w="676" w:type="dxa"/>
            <w:tcBorders>
              <w:top w:val="nil"/>
              <w:left w:val="nil"/>
              <w:bottom w:val="single" w:sz="2" w:space="0" w:color="000000"/>
              <w:right w:val="single" w:sz="2" w:space="0" w:color="000000"/>
            </w:tcBorders>
          </w:tcPr>
          <w:p w14:paraId="5886CF60" w14:textId="77777777" w:rsidR="00AA2AF1" w:rsidRPr="00AA2AF1" w:rsidRDefault="00AA2AF1" w:rsidP="00AA2AF1">
            <w:pPr>
              <w:pStyle w:val="1"/>
              <w:spacing w:before="0" w:after="0"/>
              <w:jc w:val="both"/>
              <w:rPr>
                <w:rFonts w:ascii="Times New Roman" w:hAnsi="Times New Roman" w:cs="Times New Roman"/>
                <w:b w:val="0"/>
                <w:bCs w:val="0"/>
              </w:rPr>
            </w:pPr>
          </w:p>
        </w:tc>
        <w:tc>
          <w:tcPr>
            <w:tcW w:w="884" w:type="dxa"/>
            <w:tcBorders>
              <w:top w:val="nil"/>
              <w:left w:val="nil"/>
              <w:bottom w:val="single" w:sz="2" w:space="0" w:color="000000"/>
              <w:right w:val="single" w:sz="2" w:space="0" w:color="000000"/>
            </w:tcBorders>
          </w:tcPr>
          <w:p w14:paraId="46CE73C3" w14:textId="77777777" w:rsidR="00AA2AF1" w:rsidRPr="00AA2AF1" w:rsidRDefault="00AA2AF1" w:rsidP="00AA2AF1">
            <w:pPr>
              <w:pStyle w:val="1"/>
              <w:spacing w:before="0" w:after="0"/>
              <w:jc w:val="both"/>
              <w:rPr>
                <w:rFonts w:ascii="Times New Roman" w:hAnsi="Times New Roman" w:cs="Times New Roman"/>
                <w:b w:val="0"/>
                <w:bCs w:val="0"/>
              </w:rPr>
            </w:pPr>
          </w:p>
        </w:tc>
      </w:tr>
    </w:tbl>
    <w:p w14:paraId="05C7B4A8"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________________</w:t>
      </w:r>
    </w:p>
    <w:p w14:paraId="596A4D33"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В случае неполного расходования средств резервного фонда администрации</w:t>
      </w:r>
    </w:p>
    <w:p w14:paraId="5E2071E5"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Мерчанского  сельского поселения Крымского района указывается причина.</w:t>
      </w:r>
    </w:p>
    <w:p w14:paraId="1DBE4C43" w14:textId="77777777" w:rsidR="00AA2AF1" w:rsidRPr="00AA2AF1" w:rsidRDefault="00AA2AF1" w:rsidP="00AA2AF1">
      <w:pPr>
        <w:pStyle w:val="1"/>
        <w:spacing w:before="0" w:after="0"/>
        <w:jc w:val="both"/>
        <w:rPr>
          <w:rFonts w:ascii="Times New Roman" w:hAnsi="Times New Roman" w:cs="Times New Roman"/>
          <w:b w:val="0"/>
          <w:bCs w:val="0"/>
        </w:rPr>
      </w:pPr>
    </w:p>
    <w:p w14:paraId="288079A9"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Руководитель</w:t>
      </w:r>
    </w:p>
    <w:p w14:paraId="63C821A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(должностное лицо) _______________________ _______________________</w:t>
      </w:r>
    </w:p>
    <w:p w14:paraId="0FBF2A82"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(подпись) (расшифровка подписи)</w:t>
      </w:r>
    </w:p>
    <w:p w14:paraId="33CE6ADC" w14:textId="77777777" w:rsidR="00AA2AF1" w:rsidRPr="00AA2AF1" w:rsidRDefault="00AA2AF1" w:rsidP="00AA2AF1">
      <w:pPr>
        <w:pStyle w:val="1"/>
        <w:spacing w:before="0" w:after="0"/>
        <w:jc w:val="both"/>
        <w:rPr>
          <w:rFonts w:ascii="Times New Roman" w:hAnsi="Times New Roman" w:cs="Times New Roman"/>
          <w:b w:val="0"/>
          <w:bCs w:val="0"/>
        </w:rPr>
      </w:pPr>
    </w:p>
    <w:p w14:paraId="10E64527" w14:textId="77777777" w:rsidR="00AA2AF1" w:rsidRPr="00AA2AF1" w:rsidRDefault="00AA2AF1" w:rsidP="00AA2AF1">
      <w:pPr>
        <w:pStyle w:val="1"/>
        <w:spacing w:before="0" w:after="0"/>
        <w:jc w:val="both"/>
        <w:rPr>
          <w:rFonts w:ascii="Times New Roman" w:hAnsi="Times New Roman" w:cs="Times New Roman"/>
          <w:b w:val="0"/>
          <w:bCs w:val="0"/>
        </w:rPr>
      </w:pPr>
    </w:p>
    <w:p w14:paraId="597855E7" w14:textId="77777777" w:rsidR="008C4A9B" w:rsidRDefault="008C4A9B" w:rsidP="008C4A9B">
      <w:pPr>
        <w:pStyle w:val="1"/>
        <w:spacing w:before="0" w:after="0"/>
        <w:jc w:val="both"/>
        <w:rPr>
          <w:rFonts w:ascii="Times New Roman" w:hAnsi="Times New Roman" w:cs="Times New Roman"/>
          <w:b w:val="0"/>
          <w:bCs w:val="0"/>
        </w:rPr>
      </w:pPr>
    </w:p>
    <w:p w14:paraId="187E129B" w14:textId="0B6C6C03" w:rsidR="008C4A9B" w:rsidRPr="008C4A9B" w:rsidRDefault="008C4A9B" w:rsidP="008C4A9B">
      <w:pPr>
        <w:pStyle w:val="1"/>
        <w:spacing w:before="0" w:after="0"/>
        <w:jc w:val="both"/>
        <w:rPr>
          <w:rFonts w:ascii="Times New Roman" w:hAnsi="Times New Roman" w:cs="Times New Roman"/>
          <w:b w:val="0"/>
          <w:bCs w:val="0"/>
        </w:rPr>
      </w:pPr>
      <w:r w:rsidRPr="008C4A9B">
        <w:rPr>
          <w:rFonts w:ascii="Times New Roman" w:hAnsi="Times New Roman" w:cs="Times New Roman"/>
          <w:b w:val="0"/>
          <w:bCs w:val="0"/>
        </w:rPr>
        <w:t>Глава Мерчанского сельского поселения</w:t>
      </w:r>
    </w:p>
    <w:p w14:paraId="379C8A25" w14:textId="77777777" w:rsidR="008C4A9B" w:rsidRPr="00AA2AF1" w:rsidRDefault="008C4A9B" w:rsidP="008C4A9B">
      <w:pPr>
        <w:pStyle w:val="1"/>
        <w:spacing w:before="0" w:after="0"/>
        <w:jc w:val="both"/>
        <w:rPr>
          <w:rFonts w:ascii="Times New Roman" w:hAnsi="Times New Roman" w:cs="Times New Roman"/>
          <w:b w:val="0"/>
          <w:bCs w:val="0"/>
        </w:rPr>
      </w:pPr>
      <w:r w:rsidRPr="008C4A9B">
        <w:rPr>
          <w:rFonts w:ascii="Times New Roman" w:hAnsi="Times New Roman" w:cs="Times New Roman"/>
          <w:b w:val="0"/>
          <w:bCs w:val="0"/>
        </w:rPr>
        <w:t xml:space="preserve">Крымского района                                                                                            </w:t>
      </w:r>
      <w:r>
        <w:rPr>
          <w:rFonts w:ascii="Times New Roman" w:hAnsi="Times New Roman" w:cs="Times New Roman"/>
          <w:b w:val="0"/>
          <w:bCs w:val="0"/>
        </w:rPr>
        <w:t xml:space="preserve">     </w:t>
      </w:r>
      <w:r w:rsidRPr="008C4A9B">
        <w:rPr>
          <w:rFonts w:ascii="Times New Roman" w:hAnsi="Times New Roman" w:cs="Times New Roman"/>
          <w:b w:val="0"/>
          <w:bCs w:val="0"/>
        </w:rPr>
        <w:t>Е.В. Прокопенко</w:t>
      </w:r>
    </w:p>
    <w:p w14:paraId="50CB8056" w14:textId="77777777" w:rsidR="00AA2AF1" w:rsidRPr="00AA2AF1" w:rsidRDefault="00AA2AF1" w:rsidP="00AA2AF1">
      <w:pPr>
        <w:pStyle w:val="1"/>
        <w:spacing w:before="0" w:after="0"/>
        <w:jc w:val="both"/>
        <w:rPr>
          <w:rFonts w:ascii="Times New Roman" w:hAnsi="Times New Roman" w:cs="Times New Roman"/>
          <w:b w:val="0"/>
          <w:bCs w:val="0"/>
        </w:rPr>
      </w:pPr>
    </w:p>
    <w:p w14:paraId="2A074CAB" w14:textId="77777777" w:rsidR="00AA2AF1" w:rsidRPr="00AA2AF1" w:rsidRDefault="00AA2AF1" w:rsidP="00AA2AF1">
      <w:pPr>
        <w:pStyle w:val="1"/>
        <w:spacing w:before="0" w:after="0"/>
        <w:jc w:val="both"/>
        <w:rPr>
          <w:rFonts w:ascii="Times New Roman" w:hAnsi="Times New Roman" w:cs="Times New Roman"/>
          <w:b w:val="0"/>
          <w:bCs w:val="0"/>
        </w:rPr>
      </w:pPr>
    </w:p>
    <w:p w14:paraId="75150566" w14:textId="77777777" w:rsidR="00AA2AF1" w:rsidRPr="00AA2AF1" w:rsidRDefault="00AA2AF1" w:rsidP="00AA2AF1">
      <w:pPr>
        <w:pStyle w:val="1"/>
        <w:spacing w:before="0" w:after="0"/>
        <w:jc w:val="both"/>
        <w:rPr>
          <w:rFonts w:ascii="Times New Roman" w:hAnsi="Times New Roman" w:cs="Times New Roman"/>
          <w:b w:val="0"/>
          <w:bCs w:val="0"/>
        </w:rPr>
      </w:pPr>
    </w:p>
    <w:p w14:paraId="427D0C9F" w14:textId="77777777" w:rsidR="00AA2AF1" w:rsidRPr="00AA2AF1" w:rsidRDefault="00AA2AF1" w:rsidP="00AA2AF1">
      <w:pPr>
        <w:pStyle w:val="1"/>
        <w:spacing w:before="0" w:after="0"/>
        <w:jc w:val="both"/>
        <w:rPr>
          <w:rFonts w:ascii="Times New Roman" w:hAnsi="Times New Roman" w:cs="Times New Roman"/>
          <w:b w:val="0"/>
          <w:bCs w:val="0"/>
        </w:rPr>
      </w:pPr>
    </w:p>
    <w:p w14:paraId="5259FF43" w14:textId="77777777" w:rsidR="00AA2AF1" w:rsidRPr="00AA2AF1" w:rsidRDefault="00AA2AF1" w:rsidP="00AA2AF1">
      <w:pPr>
        <w:pStyle w:val="1"/>
        <w:spacing w:before="0" w:after="0"/>
        <w:jc w:val="both"/>
        <w:rPr>
          <w:rFonts w:ascii="Times New Roman" w:hAnsi="Times New Roman" w:cs="Times New Roman"/>
          <w:b w:val="0"/>
          <w:bCs w:val="0"/>
        </w:rPr>
      </w:pPr>
    </w:p>
    <w:p w14:paraId="61A27C76" w14:textId="77777777" w:rsidR="00AA2AF1" w:rsidRPr="00AA2AF1" w:rsidRDefault="00AA2AF1" w:rsidP="00AA2AF1">
      <w:pPr>
        <w:pStyle w:val="1"/>
        <w:spacing w:before="0" w:after="0"/>
        <w:jc w:val="both"/>
        <w:rPr>
          <w:rFonts w:ascii="Times New Roman" w:hAnsi="Times New Roman" w:cs="Times New Roman"/>
          <w:b w:val="0"/>
          <w:bCs w:val="0"/>
        </w:rPr>
      </w:pPr>
    </w:p>
    <w:p w14:paraId="318DB3E1" w14:textId="77777777" w:rsidR="00AA2AF1" w:rsidRPr="00AA2AF1" w:rsidRDefault="00AA2AF1" w:rsidP="00AA2AF1">
      <w:pPr>
        <w:pStyle w:val="1"/>
        <w:spacing w:before="0" w:after="0"/>
        <w:jc w:val="both"/>
        <w:rPr>
          <w:rFonts w:ascii="Times New Roman" w:hAnsi="Times New Roman" w:cs="Times New Roman"/>
          <w:b w:val="0"/>
          <w:bCs w:val="0"/>
        </w:rPr>
      </w:pPr>
    </w:p>
    <w:p w14:paraId="243A7FA1" w14:textId="77777777" w:rsidR="00AA2AF1" w:rsidRPr="00AA2AF1" w:rsidRDefault="00AA2AF1" w:rsidP="00AA2AF1">
      <w:pPr>
        <w:pStyle w:val="1"/>
        <w:spacing w:before="0" w:after="0"/>
        <w:jc w:val="both"/>
        <w:rPr>
          <w:rFonts w:ascii="Times New Roman" w:hAnsi="Times New Roman" w:cs="Times New Roman"/>
          <w:b w:val="0"/>
          <w:bCs w:val="0"/>
        </w:rPr>
      </w:pPr>
    </w:p>
    <w:p w14:paraId="733F0280" w14:textId="77777777" w:rsidR="00AA2AF1" w:rsidRPr="00AA2AF1" w:rsidRDefault="00AA2AF1" w:rsidP="00AA2AF1">
      <w:pPr>
        <w:pStyle w:val="1"/>
        <w:spacing w:before="0" w:after="0"/>
        <w:jc w:val="both"/>
        <w:rPr>
          <w:rFonts w:ascii="Times New Roman" w:hAnsi="Times New Roman" w:cs="Times New Roman"/>
          <w:b w:val="0"/>
          <w:bCs w:val="0"/>
        </w:rPr>
      </w:pPr>
    </w:p>
    <w:p w14:paraId="534FDF7C" w14:textId="77777777" w:rsidR="00AA2AF1" w:rsidRPr="00AA2AF1" w:rsidRDefault="00AA2AF1" w:rsidP="00AA2AF1">
      <w:pPr>
        <w:pStyle w:val="1"/>
        <w:spacing w:before="0" w:after="0"/>
        <w:jc w:val="both"/>
        <w:rPr>
          <w:rFonts w:ascii="Times New Roman" w:hAnsi="Times New Roman" w:cs="Times New Roman"/>
          <w:b w:val="0"/>
          <w:bCs w:val="0"/>
        </w:rPr>
      </w:pPr>
    </w:p>
    <w:p w14:paraId="3A3D82F8" w14:textId="77777777" w:rsidR="00AA2AF1" w:rsidRPr="00AA2AF1" w:rsidRDefault="00AA2AF1" w:rsidP="00AA2AF1">
      <w:pPr>
        <w:pStyle w:val="1"/>
        <w:spacing w:before="0" w:after="0"/>
        <w:jc w:val="both"/>
        <w:rPr>
          <w:rFonts w:ascii="Times New Roman" w:hAnsi="Times New Roman" w:cs="Times New Roman"/>
          <w:b w:val="0"/>
          <w:bCs w:val="0"/>
        </w:rPr>
      </w:pPr>
    </w:p>
    <w:p w14:paraId="64D645A6" w14:textId="77777777" w:rsidR="00AA2AF1" w:rsidRPr="00AA2AF1" w:rsidRDefault="00AA2AF1" w:rsidP="00AA2AF1">
      <w:pPr>
        <w:pStyle w:val="1"/>
        <w:spacing w:before="0" w:after="0"/>
        <w:jc w:val="both"/>
        <w:rPr>
          <w:rFonts w:ascii="Times New Roman" w:hAnsi="Times New Roman" w:cs="Times New Roman"/>
          <w:b w:val="0"/>
          <w:bCs w:val="0"/>
        </w:rPr>
      </w:pPr>
    </w:p>
    <w:p w14:paraId="0B3ADE2E" w14:textId="77777777" w:rsidR="00AA2AF1" w:rsidRPr="00AA2AF1" w:rsidRDefault="00AA2AF1" w:rsidP="00AA2AF1">
      <w:pPr>
        <w:pStyle w:val="1"/>
        <w:spacing w:before="0" w:after="0"/>
        <w:jc w:val="both"/>
        <w:rPr>
          <w:rFonts w:ascii="Times New Roman" w:hAnsi="Times New Roman" w:cs="Times New Roman"/>
          <w:b w:val="0"/>
          <w:bCs w:val="0"/>
        </w:rPr>
      </w:pPr>
    </w:p>
    <w:p w14:paraId="6C6A3B43" w14:textId="77777777" w:rsidR="00AA2AF1" w:rsidRPr="00AA2AF1" w:rsidRDefault="00AA2AF1" w:rsidP="00AA2AF1">
      <w:pPr>
        <w:pStyle w:val="1"/>
        <w:spacing w:before="0" w:after="0"/>
        <w:jc w:val="both"/>
        <w:rPr>
          <w:rFonts w:ascii="Times New Roman" w:hAnsi="Times New Roman" w:cs="Times New Roman"/>
          <w:b w:val="0"/>
          <w:bCs w:val="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A2AF1" w:rsidRPr="00AA2AF1" w14:paraId="1DBA0C8C" w14:textId="77777777" w:rsidTr="00AA2AF1">
        <w:tc>
          <w:tcPr>
            <w:tcW w:w="4927" w:type="dxa"/>
          </w:tcPr>
          <w:p w14:paraId="42706E27" w14:textId="77777777" w:rsidR="00AA2AF1" w:rsidRPr="00AA2AF1" w:rsidRDefault="00AA2AF1" w:rsidP="00AA2AF1">
            <w:pPr>
              <w:pStyle w:val="1"/>
              <w:spacing w:before="0" w:after="0"/>
              <w:jc w:val="both"/>
              <w:rPr>
                <w:rFonts w:ascii="Times New Roman" w:hAnsi="Times New Roman" w:cs="Times New Roman"/>
                <w:b w:val="0"/>
                <w:bCs w:val="0"/>
                <w:sz w:val="24"/>
                <w:szCs w:val="24"/>
              </w:rPr>
            </w:pPr>
          </w:p>
        </w:tc>
        <w:tc>
          <w:tcPr>
            <w:tcW w:w="4927" w:type="dxa"/>
            <w:hideMark/>
          </w:tcPr>
          <w:p w14:paraId="35B6072F" w14:textId="45847112" w:rsidR="002A361D" w:rsidRPr="002A361D" w:rsidRDefault="002A361D" w:rsidP="002A361D">
            <w:pPr>
              <w:pStyle w:val="1"/>
              <w:spacing w:before="0" w:after="0"/>
              <w:jc w:val="right"/>
              <w:rPr>
                <w:rFonts w:ascii="Times New Roman" w:hAnsi="Times New Roman" w:cs="Times New Roman"/>
                <w:b w:val="0"/>
                <w:bCs w:val="0"/>
                <w:sz w:val="24"/>
                <w:szCs w:val="24"/>
              </w:rPr>
            </w:pPr>
            <w:r w:rsidRPr="002A361D">
              <w:rPr>
                <w:rFonts w:ascii="Times New Roman" w:hAnsi="Times New Roman" w:cs="Times New Roman"/>
                <w:b w:val="0"/>
                <w:bCs w:val="0"/>
                <w:sz w:val="24"/>
                <w:szCs w:val="24"/>
              </w:rPr>
              <w:t xml:space="preserve">Приложение </w:t>
            </w:r>
            <w:r>
              <w:rPr>
                <w:rFonts w:ascii="Times New Roman" w:hAnsi="Times New Roman" w:cs="Times New Roman"/>
                <w:b w:val="0"/>
                <w:bCs w:val="0"/>
                <w:sz w:val="24"/>
                <w:szCs w:val="24"/>
              </w:rPr>
              <w:t>2</w:t>
            </w:r>
          </w:p>
          <w:p w14:paraId="233E75C2" w14:textId="77777777" w:rsidR="002A361D" w:rsidRPr="002A361D" w:rsidRDefault="002A361D" w:rsidP="002A361D">
            <w:pPr>
              <w:pStyle w:val="1"/>
              <w:spacing w:before="0" w:after="0"/>
              <w:jc w:val="right"/>
              <w:rPr>
                <w:rFonts w:ascii="Times New Roman" w:hAnsi="Times New Roman" w:cs="Times New Roman"/>
                <w:b w:val="0"/>
                <w:bCs w:val="0"/>
                <w:sz w:val="24"/>
                <w:szCs w:val="24"/>
              </w:rPr>
            </w:pPr>
            <w:r w:rsidRPr="002A361D">
              <w:rPr>
                <w:rFonts w:ascii="Times New Roman" w:hAnsi="Times New Roman" w:cs="Times New Roman"/>
                <w:b w:val="0"/>
                <w:bCs w:val="0"/>
                <w:sz w:val="24"/>
                <w:szCs w:val="24"/>
              </w:rPr>
              <w:t>к Положению о порядке использования бюджетных ассигнований резервного фонда администрации Мерчанского сельского поселения Крымского района</w:t>
            </w:r>
          </w:p>
          <w:p w14:paraId="46B15FEE" w14:textId="7EDE6AD9" w:rsidR="00AA2AF1" w:rsidRPr="00AA2AF1" w:rsidRDefault="00AA2AF1" w:rsidP="00AA2AF1">
            <w:pPr>
              <w:pStyle w:val="1"/>
              <w:spacing w:before="0" w:after="0"/>
              <w:jc w:val="both"/>
              <w:rPr>
                <w:rFonts w:ascii="Times New Roman" w:hAnsi="Times New Roman" w:cs="Times New Roman"/>
                <w:b w:val="0"/>
                <w:bCs w:val="0"/>
                <w:sz w:val="24"/>
                <w:szCs w:val="24"/>
              </w:rPr>
            </w:pPr>
          </w:p>
        </w:tc>
      </w:tr>
    </w:tbl>
    <w:p w14:paraId="05801D98" w14:textId="77777777" w:rsidR="00AA2AF1" w:rsidRPr="00AA2AF1" w:rsidRDefault="00AA2AF1" w:rsidP="00AA2AF1">
      <w:pPr>
        <w:pStyle w:val="1"/>
        <w:spacing w:before="0" w:after="0"/>
        <w:jc w:val="both"/>
        <w:rPr>
          <w:rFonts w:ascii="Times New Roman" w:hAnsi="Times New Roman" w:cs="Times New Roman"/>
          <w:b w:val="0"/>
          <w:bCs w:val="0"/>
        </w:rPr>
      </w:pPr>
    </w:p>
    <w:p w14:paraId="1EFC15AE" w14:textId="77777777" w:rsidR="00AA2AF1" w:rsidRPr="00AA2AF1" w:rsidRDefault="00AA2AF1" w:rsidP="00AA2AF1">
      <w:pPr>
        <w:pStyle w:val="1"/>
        <w:spacing w:before="0" w:after="0"/>
        <w:jc w:val="both"/>
        <w:rPr>
          <w:rFonts w:ascii="Times New Roman" w:hAnsi="Times New Roman" w:cs="Times New Roman"/>
          <w:b w:val="0"/>
          <w:bCs w:val="0"/>
        </w:rPr>
      </w:pPr>
    </w:p>
    <w:p w14:paraId="47D8764C" w14:textId="77777777" w:rsidR="00AA2AF1" w:rsidRPr="00AA2AF1" w:rsidRDefault="00AA2AF1" w:rsidP="00AA2AF1">
      <w:pPr>
        <w:pStyle w:val="1"/>
        <w:spacing w:before="0" w:after="0"/>
        <w:jc w:val="both"/>
        <w:rPr>
          <w:rFonts w:ascii="Times New Roman" w:hAnsi="Times New Roman" w:cs="Times New Roman"/>
          <w:b w:val="0"/>
          <w:bCs w:val="0"/>
        </w:rPr>
      </w:pPr>
    </w:p>
    <w:p w14:paraId="563F2364"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4F3D8EBD" w14:textId="77777777" w:rsidR="00AA2AF1" w:rsidRPr="00AA2AF1" w:rsidRDefault="00AA2AF1" w:rsidP="00AA2AF1">
      <w:pPr>
        <w:pStyle w:val="1"/>
        <w:spacing w:before="0" w:after="0"/>
        <w:jc w:val="both"/>
        <w:rPr>
          <w:rFonts w:ascii="Times New Roman" w:hAnsi="Times New Roman" w:cs="Times New Roman"/>
          <w:b w:val="0"/>
          <w:bCs w:val="0"/>
        </w:rPr>
      </w:pPr>
    </w:p>
    <w:p w14:paraId="0799D995"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ОТЧЕТ</w:t>
      </w:r>
    </w:p>
    <w:p w14:paraId="343CD257"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об использовании бюджетных ассигнований резервного фонда</w:t>
      </w:r>
    </w:p>
    <w:p w14:paraId="1C5E29B3" w14:textId="77777777" w:rsidR="00AA2AF1" w:rsidRPr="00AA2AF1" w:rsidRDefault="00AA2AF1" w:rsidP="00AA2AF1">
      <w:pPr>
        <w:pStyle w:val="1"/>
        <w:spacing w:before="0" w:after="0"/>
        <w:rPr>
          <w:rFonts w:ascii="Times New Roman" w:hAnsi="Times New Roman" w:cs="Times New Roman"/>
          <w:b w:val="0"/>
          <w:bCs w:val="0"/>
        </w:rPr>
      </w:pPr>
      <w:r w:rsidRPr="00AA2AF1">
        <w:rPr>
          <w:rFonts w:ascii="Times New Roman" w:hAnsi="Times New Roman" w:cs="Times New Roman"/>
          <w:b w:val="0"/>
          <w:bCs w:val="0"/>
        </w:rPr>
        <w:t>администрации Мерчанского сельского поселения Крымского района</w:t>
      </w:r>
    </w:p>
    <w:p w14:paraId="6372868D" w14:textId="77777777" w:rsidR="00AA2AF1" w:rsidRPr="00AA2AF1" w:rsidRDefault="00AA2AF1" w:rsidP="00AA2AF1">
      <w:pPr>
        <w:pStyle w:val="1"/>
        <w:spacing w:before="0" w:after="0"/>
        <w:jc w:val="both"/>
        <w:rPr>
          <w:rFonts w:ascii="Times New Roman" w:hAnsi="Times New Roman" w:cs="Times New Roman"/>
          <w:b w:val="0"/>
          <w:bCs w:val="0"/>
        </w:rPr>
      </w:pPr>
    </w:p>
    <w:tbl>
      <w:tblPr>
        <w:tblW w:w="9810" w:type="dxa"/>
        <w:tblLayout w:type="fixed"/>
        <w:tblCellMar>
          <w:left w:w="10" w:type="dxa"/>
          <w:right w:w="10" w:type="dxa"/>
        </w:tblCellMar>
        <w:tblLook w:val="04A0" w:firstRow="1" w:lastRow="0" w:firstColumn="1" w:lastColumn="0" w:noHBand="0" w:noVBand="1"/>
      </w:tblPr>
      <w:tblGrid>
        <w:gridCol w:w="8657"/>
        <w:gridCol w:w="1153"/>
      </w:tblGrid>
      <w:tr w:rsidR="00AA2AF1" w:rsidRPr="00AA2AF1" w14:paraId="79563651" w14:textId="77777777" w:rsidTr="002A361D">
        <w:tc>
          <w:tcPr>
            <w:tcW w:w="8657" w:type="dxa"/>
            <w:tcBorders>
              <w:top w:val="single" w:sz="2" w:space="0" w:color="000000"/>
              <w:left w:val="single" w:sz="2" w:space="0" w:color="000000"/>
              <w:bottom w:val="single" w:sz="2" w:space="0" w:color="000000"/>
              <w:right w:val="single" w:sz="2" w:space="0" w:color="000000"/>
            </w:tcBorders>
            <w:hideMark/>
          </w:tcPr>
          <w:p w14:paraId="3BA0B6D9"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Наименование</w:t>
            </w:r>
          </w:p>
        </w:tc>
        <w:tc>
          <w:tcPr>
            <w:tcW w:w="1153" w:type="dxa"/>
            <w:tcBorders>
              <w:top w:val="single" w:sz="2" w:space="0" w:color="000000"/>
              <w:left w:val="nil"/>
              <w:bottom w:val="single" w:sz="2" w:space="0" w:color="000000"/>
              <w:right w:val="single" w:sz="2" w:space="0" w:color="000000"/>
            </w:tcBorders>
            <w:hideMark/>
          </w:tcPr>
          <w:p w14:paraId="1F9384B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Сумма, тыс. рублей</w:t>
            </w:r>
          </w:p>
        </w:tc>
      </w:tr>
      <w:tr w:rsidR="00AA2AF1" w:rsidRPr="00AA2AF1" w14:paraId="0FA04FAE" w14:textId="77777777" w:rsidTr="002A361D">
        <w:tc>
          <w:tcPr>
            <w:tcW w:w="8657" w:type="dxa"/>
            <w:tcBorders>
              <w:top w:val="nil"/>
              <w:left w:val="single" w:sz="2" w:space="0" w:color="000000"/>
              <w:bottom w:val="single" w:sz="2" w:space="0" w:color="000000"/>
              <w:right w:val="single" w:sz="2" w:space="0" w:color="000000"/>
            </w:tcBorders>
            <w:hideMark/>
          </w:tcPr>
          <w:p w14:paraId="7B6EAE38" w14:textId="77777777" w:rsidR="00AA2AF1" w:rsidRPr="00AA2AF1" w:rsidRDefault="00AA2AF1" w:rsidP="002A361D">
            <w:pPr>
              <w:pStyle w:val="1"/>
              <w:spacing w:before="0" w:after="0"/>
              <w:jc w:val="left"/>
              <w:rPr>
                <w:rFonts w:ascii="Times New Roman" w:hAnsi="Times New Roman" w:cs="Times New Roman"/>
                <w:b w:val="0"/>
                <w:bCs w:val="0"/>
              </w:rPr>
            </w:pPr>
            <w:r w:rsidRPr="00AA2AF1">
              <w:rPr>
                <w:rFonts w:ascii="Times New Roman" w:hAnsi="Times New Roman" w:cs="Times New Roman"/>
                <w:b w:val="0"/>
                <w:bCs w:val="0"/>
              </w:rPr>
              <w:t>1. Размер бюджетных ассигнований резервного фонда администрации Мерчанского сельского поселения Крымского района, установленный решением Совета Мерчанского сельского поселения Крымского района о бюджете Мерчанского сельского поселения Крымского района</w:t>
            </w:r>
          </w:p>
        </w:tc>
        <w:tc>
          <w:tcPr>
            <w:tcW w:w="1153" w:type="dxa"/>
            <w:tcBorders>
              <w:top w:val="nil"/>
              <w:left w:val="nil"/>
              <w:bottom w:val="single" w:sz="2" w:space="0" w:color="000000"/>
              <w:right w:val="single" w:sz="2" w:space="0" w:color="000000"/>
            </w:tcBorders>
          </w:tcPr>
          <w:p w14:paraId="601E90A7"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395C127E" w14:textId="77777777" w:rsidTr="002A361D">
        <w:tc>
          <w:tcPr>
            <w:tcW w:w="8657" w:type="dxa"/>
            <w:tcBorders>
              <w:top w:val="nil"/>
              <w:left w:val="single" w:sz="2" w:space="0" w:color="000000"/>
              <w:bottom w:val="single" w:sz="2" w:space="0" w:color="000000"/>
              <w:right w:val="single" w:sz="2" w:space="0" w:color="000000"/>
            </w:tcBorders>
            <w:hideMark/>
          </w:tcPr>
          <w:p w14:paraId="141D871A" w14:textId="77777777" w:rsidR="00AA2AF1" w:rsidRPr="00AA2AF1" w:rsidRDefault="00AA2AF1" w:rsidP="002A361D">
            <w:pPr>
              <w:pStyle w:val="1"/>
              <w:spacing w:before="0" w:after="0"/>
              <w:jc w:val="left"/>
              <w:rPr>
                <w:rFonts w:ascii="Times New Roman" w:hAnsi="Times New Roman" w:cs="Times New Roman"/>
                <w:b w:val="0"/>
                <w:bCs w:val="0"/>
              </w:rPr>
            </w:pPr>
            <w:r w:rsidRPr="00AA2AF1">
              <w:rPr>
                <w:rFonts w:ascii="Times New Roman" w:hAnsi="Times New Roman" w:cs="Times New Roman"/>
                <w:b w:val="0"/>
                <w:bCs w:val="0"/>
              </w:rPr>
              <w:t>2. Распределенный размер бюджетных ассигнований резервного фонда администрации Мерчанского сельского поселения Крымского района на отчетную дату, всего</w:t>
            </w:r>
          </w:p>
        </w:tc>
        <w:tc>
          <w:tcPr>
            <w:tcW w:w="1153" w:type="dxa"/>
            <w:tcBorders>
              <w:top w:val="nil"/>
              <w:left w:val="nil"/>
              <w:bottom w:val="single" w:sz="2" w:space="0" w:color="000000"/>
              <w:right w:val="single" w:sz="2" w:space="0" w:color="000000"/>
            </w:tcBorders>
          </w:tcPr>
          <w:p w14:paraId="4BD4AF76"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18D10E70" w14:textId="77777777" w:rsidTr="002A361D">
        <w:tc>
          <w:tcPr>
            <w:tcW w:w="9810" w:type="dxa"/>
            <w:gridSpan w:val="2"/>
            <w:tcBorders>
              <w:top w:val="nil"/>
              <w:left w:val="single" w:sz="2" w:space="0" w:color="000000"/>
              <w:bottom w:val="single" w:sz="2" w:space="0" w:color="000000"/>
              <w:right w:val="single" w:sz="2" w:space="0" w:color="000000"/>
            </w:tcBorders>
            <w:hideMark/>
          </w:tcPr>
          <w:p w14:paraId="1C3E3056" w14:textId="77777777" w:rsidR="00AA2AF1" w:rsidRPr="00AA2AF1" w:rsidRDefault="00AA2AF1" w:rsidP="002A361D">
            <w:pPr>
              <w:pStyle w:val="1"/>
              <w:spacing w:before="0" w:after="0"/>
              <w:jc w:val="left"/>
              <w:rPr>
                <w:rFonts w:ascii="Times New Roman" w:hAnsi="Times New Roman" w:cs="Times New Roman"/>
                <w:b w:val="0"/>
                <w:bCs w:val="0"/>
              </w:rPr>
            </w:pPr>
            <w:r w:rsidRPr="00AA2AF1">
              <w:rPr>
                <w:rFonts w:ascii="Times New Roman" w:hAnsi="Times New Roman" w:cs="Times New Roman"/>
                <w:b w:val="0"/>
                <w:bCs w:val="0"/>
              </w:rPr>
              <w:t>в том числе:</w:t>
            </w:r>
          </w:p>
        </w:tc>
      </w:tr>
      <w:tr w:rsidR="00AA2AF1" w:rsidRPr="00AA2AF1" w14:paraId="1CDE6215" w14:textId="77777777" w:rsidTr="002A361D">
        <w:tc>
          <w:tcPr>
            <w:tcW w:w="8657" w:type="dxa"/>
            <w:tcBorders>
              <w:top w:val="nil"/>
              <w:left w:val="single" w:sz="2" w:space="0" w:color="000000"/>
              <w:bottom w:val="single" w:sz="2" w:space="0" w:color="000000"/>
              <w:right w:val="single" w:sz="2" w:space="0" w:color="000000"/>
            </w:tcBorders>
            <w:hideMark/>
          </w:tcPr>
          <w:p w14:paraId="2723A532" w14:textId="77777777" w:rsidR="00AA2AF1" w:rsidRPr="00AA2AF1" w:rsidRDefault="00AA2AF1" w:rsidP="002A361D">
            <w:pPr>
              <w:pStyle w:val="1"/>
              <w:spacing w:before="0" w:after="0"/>
              <w:jc w:val="left"/>
              <w:rPr>
                <w:rFonts w:ascii="Times New Roman" w:hAnsi="Times New Roman" w:cs="Times New Roman"/>
                <w:b w:val="0"/>
                <w:bCs w:val="0"/>
              </w:rPr>
            </w:pPr>
            <w:r w:rsidRPr="00AA2AF1">
              <w:rPr>
                <w:rFonts w:ascii="Times New Roman" w:hAnsi="Times New Roman" w:cs="Times New Roman"/>
                <w:b w:val="0"/>
                <w:bCs w:val="0"/>
              </w:rPr>
              <w:t>2.1. На проведение аварийно-восстановительных работ</w:t>
            </w:r>
          </w:p>
        </w:tc>
        <w:tc>
          <w:tcPr>
            <w:tcW w:w="1153" w:type="dxa"/>
            <w:tcBorders>
              <w:top w:val="nil"/>
              <w:left w:val="nil"/>
              <w:bottom w:val="single" w:sz="2" w:space="0" w:color="000000"/>
              <w:right w:val="single" w:sz="2" w:space="0" w:color="000000"/>
            </w:tcBorders>
          </w:tcPr>
          <w:p w14:paraId="1D854615"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10A38020" w14:textId="77777777" w:rsidTr="002A361D">
        <w:tc>
          <w:tcPr>
            <w:tcW w:w="8657" w:type="dxa"/>
            <w:tcBorders>
              <w:top w:val="nil"/>
              <w:left w:val="single" w:sz="2" w:space="0" w:color="000000"/>
              <w:bottom w:val="single" w:sz="2" w:space="0" w:color="000000"/>
              <w:right w:val="single" w:sz="2" w:space="0" w:color="000000"/>
            </w:tcBorders>
            <w:hideMark/>
          </w:tcPr>
          <w:p w14:paraId="1A6579ED" w14:textId="77777777" w:rsidR="00AA2AF1" w:rsidRPr="00AA2AF1" w:rsidRDefault="00AA2AF1" w:rsidP="002A361D">
            <w:pPr>
              <w:pStyle w:val="1"/>
              <w:spacing w:before="0" w:after="0"/>
              <w:jc w:val="left"/>
              <w:rPr>
                <w:rFonts w:ascii="Times New Roman" w:hAnsi="Times New Roman" w:cs="Times New Roman"/>
                <w:b w:val="0"/>
                <w:bCs w:val="0"/>
              </w:rPr>
            </w:pPr>
            <w:r w:rsidRPr="00AA2AF1">
              <w:rPr>
                <w:rFonts w:ascii="Times New Roman" w:hAnsi="Times New Roman" w:cs="Times New Roman"/>
                <w:b w:val="0"/>
                <w:bCs w:val="0"/>
              </w:rPr>
              <w:t>3. Фактическое использование бюджетных ассигнований резервного фонда администрации Мерчанского сельского поселения Крымского района</w:t>
            </w:r>
          </w:p>
        </w:tc>
        <w:tc>
          <w:tcPr>
            <w:tcW w:w="1153" w:type="dxa"/>
            <w:tcBorders>
              <w:top w:val="nil"/>
              <w:left w:val="nil"/>
              <w:bottom w:val="single" w:sz="2" w:space="0" w:color="000000"/>
              <w:right w:val="single" w:sz="2" w:space="0" w:color="000000"/>
            </w:tcBorders>
          </w:tcPr>
          <w:p w14:paraId="420338B6"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218321A4" w14:textId="77777777" w:rsidTr="002A361D">
        <w:tc>
          <w:tcPr>
            <w:tcW w:w="8657" w:type="dxa"/>
            <w:tcBorders>
              <w:top w:val="nil"/>
              <w:left w:val="single" w:sz="2" w:space="0" w:color="000000"/>
              <w:bottom w:val="single" w:sz="2" w:space="0" w:color="000000"/>
              <w:right w:val="single" w:sz="2" w:space="0" w:color="000000"/>
            </w:tcBorders>
            <w:hideMark/>
          </w:tcPr>
          <w:p w14:paraId="6B771594" w14:textId="77777777" w:rsidR="00AA2AF1" w:rsidRPr="00AA2AF1" w:rsidRDefault="00AA2AF1" w:rsidP="002A361D">
            <w:pPr>
              <w:pStyle w:val="1"/>
              <w:spacing w:before="0" w:after="0"/>
              <w:jc w:val="left"/>
              <w:rPr>
                <w:rFonts w:ascii="Times New Roman" w:hAnsi="Times New Roman" w:cs="Times New Roman"/>
                <w:b w:val="0"/>
                <w:bCs w:val="0"/>
              </w:rPr>
            </w:pPr>
            <w:r w:rsidRPr="00AA2AF1">
              <w:rPr>
                <w:rFonts w:ascii="Times New Roman" w:hAnsi="Times New Roman" w:cs="Times New Roman"/>
                <w:b w:val="0"/>
                <w:bCs w:val="0"/>
              </w:rPr>
              <w:t>4. Возвращено неиспользованных бюджетных ассигнований резервного фонда администрации Мерчанского сельского поселения Крымского района</w:t>
            </w:r>
          </w:p>
        </w:tc>
        <w:tc>
          <w:tcPr>
            <w:tcW w:w="1153" w:type="dxa"/>
            <w:tcBorders>
              <w:top w:val="nil"/>
              <w:left w:val="nil"/>
              <w:bottom w:val="single" w:sz="2" w:space="0" w:color="000000"/>
              <w:right w:val="single" w:sz="2" w:space="0" w:color="000000"/>
            </w:tcBorders>
          </w:tcPr>
          <w:p w14:paraId="5283B352" w14:textId="77777777" w:rsidR="00AA2AF1" w:rsidRPr="00AA2AF1" w:rsidRDefault="00AA2AF1" w:rsidP="00AA2AF1">
            <w:pPr>
              <w:pStyle w:val="1"/>
              <w:spacing w:before="0" w:after="0"/>
              <w:jc w:val="both"/>
              <w:rPr>
                <w:rFonts w:ascii="Times New Roman" w:hAnsi="Times New Roman" w:cs="Times New Roman"/>
                <w:b w:val="0"/>
                <w:bCs w:val="0"/>
              </w:rPr>
            </w:pPr>
          </w:p>
        </w:tc>
      </w:tr>
      <w:tr w:rsidR="00AA2AF1" w:rsidRPr="00AA2AF1" w14:paraId="19F8406A" w14:textId="77777777" w:rsidTr="002A361D">
        <w:tc>
          <w:tcPr>
            <w:tcW w:w="8657" w:type="dxa"/>
            <w:tcBorders>
              <w:top w:val="nil"/>
              <w:left w:val="single" w:sz="2" w:space="0" w:color="000000"/>
              <w:bottom w:val="single" w:sz="2" w:space="0" w:color="000000"/>
              <w:right w:val="single" w:sz="2" w:space="0" w:color="000000"/>
            </w:tcBorders>
            <w:hideMark/>
          </w:tcPr>
          <w:p w14:paraId="3EAE43AE" w14:textId="77777777" w:rsidR="00AA2AF1" w:rsidRPr="00AA2AF1" w:rsidRDefault="00AA2AF1" w:rsidP="002A361D">
            <w:pPr>
              <w:pStyle w:val="1"/>
              <w:spacing w:before="0" w:after="0"/>
              <w:jc w:val="left"/>
              <w:rPr>
                <w:rFonts w:ascii="Times New Roman" w:hAnsi="Times New Roman" w:cs="Times New Roman"/>
                <w:b w:val="0"/>
                <w:bCs w:val="0"/>
              </w:rPr>
            </w:pPr>
            <w:r w:rsidRPr="00AA2AF1">
              <w:rPr>
                <w:rFonts w:ascii="Times New Roman" w:hAnsi="Times New Roman" w:cs="Times New Roman"/>
                <w:b w:val="0"/>
                <w:bCs w:val="0"/>
              </w:rPr>
              <w:t>5. Нераспределенный остаток бюджетных ассигнований резервного фонда администрации Мерчанского сельского поселения Крымского района</w:t>
            </w:r>
          </w:p>
        </w:tc>
        <w:tc>
          <w:tcPr>
            <w:tcW w:w="1153" w:type="dxa"/>
            <w:tcBorders>
              <w:top w:val="nil"/>
              <w:left w:val="nil"/>
              <w:bottom w:val="single" w:sz="2" w:space="0" w:color="000000"/>
              <w:right w:val="single" w:sz="2" w:space="0" w:color="000000"/>
            </w:tcBorders>
          </w:tcPr>
          <w:p w14:paraId="3E673F68" w14:textId="77777777" w:rsidR="00AA2AF1" w:rsidRPr="00AA2AF1" w:rsidRDefault="00AA2AF1" w:rsidP="00AA2AF1">
            <w:pPr>
              <w:pStyle w:val="1"/>
              <w:spacing w:before="0" w:after="0"/>
              <w:jc w:val="both"/>
              <w:rPr>
                <w:rFonts w:ascii="Times New Roman" w:hAnsi="Times New Roman" w:cs="Times New Roman"/>
                <w:b w:val="0"/>
                <w:bCs w:val="0"/>
              </w:rPr>
            </w:pPr>
          </w:p>
        </w:tc>
      </w:tr>
    </w:tbl>
    <w:p w14:paraId="63CBEEDC" w14:textId="77777777" w:rsidR="00AA2AF1" w:rsidRPr="00AA2AF1" w:rsidRDefault="00AA2AF1" w:rsidP="00AA2AF1">
      <w:pPr>
        <w:pStyle w:val="1"/>
        <w:spacing w:before="0" w:after="0"/>
        <w:jc w:val="both"/>
        <w:rPr>
          <w:rFonts w:ascii="Times New Roman" w:hAnsi="Times New Roman" w:cs="Times New Roman"/>
          <w:b w:val="0"/>
          <w:bCs w:val="0"/>
        </w:rPr>
      </w:pPr>
    </w:p>
    <w:p w14:paraId="21974B49" w14:textId="77777777" w:rsidR="00AA2AF1" w:rsidRPr="00AA2AF1" w:rsidRDefault="00AA2AF1" w:rsidP="00AA2AF1">
      <w:pPr>
        <w:pStyle w:val="1"/>
        <w:spacing w:before="0" w:after="0"/>
        <w:jc w:val="both"/>
        <w:rPr>
          <w:rFonts w:ascii="Times New Roman" w:hAnsi="Times New Roman" w:cs="Times New Roman"/>
          <w:b w:val="0"/>
          <w:bCs w:val="0"/>
        </w:rPr>
      </w:pPr>
    </w:p>
    <w:p w14:paraId="442FEF6F"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Руководитель ___________ ___________________________</w:t>
      </w:r>
    </w:p>
    <w:p w14:paraId="7E014CD6"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(подпись) (расшифровка подписи)</w:t>
      </w:r>
    </w:p>
    <w:p w14:paraId="12EDB3F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441CE451" w14:textId="77777777" w:rsidR="00AA2AF1" w:rsidRPr="00AA2AF1" w:rsidRDefault="00AA2AF1" w:rsidP="00AA2AF1">
      <w:pPr>
        <w:pStyle w:val="1"/>
        <w:spacing w:before="0" w:after="0"/>
        <w:jc w:val="both"/>
        <w:rPr>
          <w:rFonts w:ascii="Times New Roman" w:hAnsi="Times New Roman" w:cs="Times New Roman"/>
          <w:b w:val="0"/>
          <w:bCs w:val="0"/>
        </w:rPr>
      </w:pPr>
      <w:r w:rsidRPr="00AA2AF1">
        <w:rPr>
          <w:rFonts w:ascii="Times New Roman" w:hAnsi="Times New Roman" w:cs="Times New Roman"/>
          <w:b w:val="0"/>
          <w:bCs w:val="0"/>
        </w:rPr>
        <w:t xml:space="preserve"> </w:t>
      </w:r>
    </w:p>
    <w:p w14:paraId="236FC102" w14:textId="77777777" w:rsidR="00AA2AF1" w:rsidRPr="00AA2AF1" w:rsidRDefault="00AA2AF1" w:rsidP="00AA2AF1">
      <w:pPr>
        <w:pStyle w:val="1"/>
        <w:spacing w:before="0" w:after="0"/>
        <w:jc w:val="both"/>
        <w:rPr>
          <w:rFonts w:ascii="Times New Roman" w:hAnsi="Times New Roman" w:cs="Times New Roman"/>
          <w:b w:val="0"/>
          <w:bCs w:val="0"/>
        </w:rPr>
      </w:pPr>
    </w:p>
    <w:p w14:paraId="78845C33" w14:textId="77777777" w:rsidR="008C4A9B" w:rsidRPr="008C4A9B" w:rsidRDefault="008C4A9B" w:rsidP="008C4A9B">
      <w:pPr>
        <w:pStyle w:val="1"/>
        <w:spacing w:before="0" w:after="0"/>
        <w:jc w:val="both"/>
        <w:rPr>
          <w:rFonts w:ascii="Times New Roman" w:hAnsi="Times New Roman" w:cs="Times New Roman"/>
          <w:b w:val="0"/>
          <w:bCs w:val="0"/>
        </w:rPr>
      </w:pPr>
      <w:r w:rsidRPr="008C4A9B">
        <w:rPr>
          <w:rFonts w:ascii="Times New Roman" w:hAnsi="Times New Roman" w:cs="Times New Roman"/>
          <w:b w:val="0"/>
          <w:bCs w:val="0"/>
        </w:rPr>
        <w:t>Глава Мерчанского сельского поселения</w:t>
      </w:r>
    </w:p>
    <w:p w14:paraId="08D21634" w14:textId="77777777" w:rsidR="008C4A9B" w:rsidRPr="00AA2AF1" w:rsidRDefault="008C4A9B" w:rsidP="008C4A9B">
      <w:pPr>
        <w:pStyle w:val="1"/>
        <w:spacing w:before="0" w:after="0"/>
        <w:jc w:val="both"/>
        <w:rPr>
          <w:rFonts w:ascii="Times New Roman" w:hAnsi="Times New Roman" w:cs="Times New Roman"/>
          <w:b w:val="0"/>
          <w:bCs w:val="0"/>
        </w:rPr>
      </w:pPr>
      <w:r w:rsidRPr="008C4A9B">
        <w:rPr>
          <w:rFonts w:ascii="Times New Roman" w:hAnsi="Times New Roman" w:cs="Times New Roman"/>
          <w:b w:val="0"/>
          <w:bCs w:val="0"/>
        </w:rPr>
        <w:t xml:space="preserve">Крымского района                                                                                            </w:t>
      </w:r>
      <w:r>
        <w:rPr>
          <w:rFonts w:ascii="Times New Roman" w:hAnsi="Times New Roman" w:cs="Times New Roman"/>
          <w:b w:val="0"/>
          <w:bCs w:val="0"/>
        </w:rPr>
        <w:t xml:space="preserve">     </w:t>
      </w:r>
      <w:r w:rsidRPr="008C4A9B">
        <w:rPr>
          <w:rFonts w:ascii="Times New Roman" w:hAnsi="Times New Roman" w:cs="Times New Roman"/>
          <w:b w:val="0"/>
          <w:bCs w:val="0"/>
        </w:rPr>
        <w:t>Е.В. Прокопенко</w:t>
      </w:r>
    </w:p>
    <w:p w14:paraId="79848720" w14:textId="77777777" w:rsidR="004455F5" w:rsidRPr="00AA2AF1" w:rsidRDefault="004455F5" w:rsidP="00AA2AF1">
      <w:pPr>
        <w:pStyle w:val="1"/>
        <w:spacing w:before="0" w:after="0"/>
        <w:jc w:val="both"/>
        <w:rPr>
          <w:rFonts w:ascii="Times New Roman" w:hAnsi="Times New Roman" w:cs="Times New Roman"/>
          <w:b w:val="0"/>
          <w:bCs w:val="0"/>
        </w:rPr>
      </w:pPr>
    </w:p>
    <w:sectPr w:rsidR="004455F5" w:rsidRPr="00AA2AF1" w:rsidSect="007D32EB">
      <w:pgSz w:w="11909" w:h="16834"/>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E35"/>
    <w:rsid w:val="00056028"/>
    <w:rsid w:val="000D3738"/>
    <w:rsid w:val="00106B24"/>
    <w:rsid w:val="0012432A"/>
    <w:rsid w:val="00154AD6"/>
    <w:rsid w:val="001724D7"/>
    <w:rsid w:val="00180C8A"/>
    <w:rsid w:val="00187DB8"/>
    <w:rsid w:val="001A5354"/>
    <w:rsid w:val="00270700"/>
    <w:rsid w:val="002A361D"/>
    <w:rsid w:val="002B163A"/>
    <w:rsid w:val="00302DF3"/>
    <w:rsid w:val="003A758B"/>
    <w:rsid w:val="003B311D"/>
    <w:rsid w:val="003D1717"/>
    <w:rsid w:val="00420BCA"/>
    <w:rsid w:val="004455F5"/>
    <w:rsid w:val="00462359"/>
    <w:rsid w:val="00476E35"/>
    <w:rsid w:val="004B7123"/>
    <w:rsid w:val="004D0D25"/>
    <w:rsid w:val="004E3C41"/>
    <w:rsid w:val="004E6711"/>
    <w:rsid w:val="004F5BF9"/>
    <w:rsid w:val="00503B65"/>
    <w:rsid w:val="00543551"/>
    <w:rsid w:val="00544E76"/>
    <w:rsid w:val="00574032"/>
    <w:rsid w:val="005B2A8D"/>
    <w:rsid w:val="005C3E12"/>
    <w:rsid w:val="005C5477"/>
    <w:rsid w:val="005E76D4"/>
    <w:rsid w:val="006027FB"/>
    <w:rsid w:val="00627406"/>
    <w:rsid w:val="00666717"/>
    <w:rsid w:val="00670713"/>
    <w:rsid w:val="006A10AB"/>
    <w:rsid w:val="006E6723"/>
    <w:rsid w:val="00723E26"/>
    <w:rsid w:val="00736F9F"/>
    <w:rsid w:val="00775488"/>
    <w:rsid w:val="00784FC2"/>
    <w:rsid w:val="007C23AB"/>
    <w:rsid w:val="007C264A"/>
    <w:rsid w:val="007D32EB"/>
    <w:rsid w:val="008122A7"/>
    <w:rsid w:val="008404DF"/>
    <w:rsid w:val="008C4A9B"/>
    <w:rsid w:val="008E0DE3"/>
    <w:rsid w:val="00943584"/>
    <w:rsid w:val="00970F72"/>
    <w:rsid w:val="009866D0"/>
    <w:rsid w:val="009878A8"/>
    <w:rsid w:val="00996E0E"/>
    <w:rsid w:val="009A4529"/>
    <w:rsid w:val="009A55F5"/>
    <w:rsid w:val="009D49DF"/>
    <w:rsid w:val="009E6F58"/>
    <w:rsid w:val="009F244A"/>
    <w:rsid w:val="009F46A8"/>
    <w:rsid w:val="009F7ED7"/>
    <w:rsid w:val="00A077D7"/>
    <w:rsid w:val="00A12C6C"/>
    <w:rsid w:val="00A301C5"/>
    <w:rsid w:val="00A61288"/>
    <w:rsid w:val="00A63EF3"/>
    <w:rsid w:val="00AA2AF1"/>
    <w:rsid w:val="00AA6D42"/>
    <w:rsid w:val="00AE0847"/>
    <w:rsid w:val="00AF48DD"/>
    <w:rsid w:val="00B1051E"/>
    <w:rsid w:val="00B42C14"/>
    <w:rsid w:val="00B90BA4"/>
    <w:rsid w:val="00BA26EE"/>
    <w:rsid w:val="00BB4E94"/>
    <w:rsid w:val="00BD7733"/>
    <w:rsid w:val="00C0007B"/>
    <w:rsid w:val="00C071A6"/>
    <w:rsid w:val="00C13222"/>
    <w:rsid w:val="00C30080"/>
    <w:rsid w:val="00C31E91"/>
    <w:rsid w:val="00CC2057"/>
    <w:rsid w:val="00CE5174"/>
    <w:rsid w:val="00D01C9E"/>
    <w:rsid w:val="00D0482A"/>
    <w:rsid w:val="00D3753A"/>
    <w:rsid w:val="00D433FB"/>
    <w:rsid w:val="00D4476A"/>
    <w:rsid w:val="00D609D8"/>
    <w:rsid w:val="00DE083B"/>
    <w:rsid w:val="00DE6F5F"/>
    <w:rsid w:val="00DF7DE3"/>
    <w:rsid w:val="00E33C63"/>
    <w:rsid w:val="00E54121"/>
    <w:rsid w:val="00EA289C"/>
    <w:rsid w:val="00EF501A"/>
    <w:rsid w:val="00F07A98"/>
    <w:rsid w:val="00F14AAE"/>
    <w:rsid w:val="00F31E39"/>
    <w:rsid w:val="00FB1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6C2"/>
  <w15:docId w15:val="{43D8BCF7-FCEC-4E1A-968E-7FB4E658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3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476E3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76E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476E35"/>
    <w:pPr>
      <w:keepNext w:val="0"/>
      <w:keepLines w:val="0"/>
      <w:spacing w:before="108" w:after="108"/>
      <w:ind w:firstLine="0"/>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35"/>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476E3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76E35"/>
    <w:rPr>
      <w:rFonts w:cs="Times New Roman"/>
      <w:color w:val="106BBE"/>
    </w:rPr>
  </w:style>
  <w:style w:type="paragraph" w:customStyle="1" w:styleId="a4">
    <w:name w:val="Нормальный (таблица)"/>
    <w:basedOn w:val="a"/>
    <w:next w:val="a"/>
    <w:uiPriority w:val="99"/>
    <w:rsid w:val="00476E35"/>
    <w:pPr>
      <w:ind w:firstLine="0"/>
    </w:pPr>
  </w:style>
  <w:style w:type="paragraph" w:customStyle="1" w:styleId="a5">
    <w:name w:val="Прижатый влево"/>
    <w:basedOn w:val="a"/>
    <w:next w:val="a"/>
    <w:rsid w:val="00476E35"/>
    <w:pPr>
      <w:ind w:firstLine="0"/>
      <w:jc w:val="left"/>
    </w:pPr>
  </w:style>
  <w:style w:type="character" w:styleId="a6">
    <w:name w:val="Hyperlink"/>
    <w:basedOn w:val="a0"/>
    <w:uiPriority w:val="99"/>
    <w:unhideWhenUsed/>
    <w:rsid w:val="00476E35"/>
    <w:rPr>
      <w:rFonts w:cs="Times New Roman"/>
      <w:color w:val="0000FF" w:themeColor="hyperlink"/>
      <w:u w:val="single"/>
    </w:rPr>
  </w:style>
  <w:style w:type="table" w:styleId="a7">
    <w:name w:val="Table Grid"/>
    <w:basedOn w:val="a1"/>
    <w:uiPriority w:val="59"/>
    <w:rsid w:val="00476E3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6E35"/>
    <w:rPr>
      <w:rFonts w:asciiTheme="majorHAnsi" w:eastAsiaTheme="majorEastAsia" w:hAnsiTheme="majorHAnsi" w:cstheme="majorBidi"/>
      <w:b/>
      <w:bCs/>
      <w:color w:val="4F81BD" w:themeColor="accent1"/>
      <w:sz w:val="26"/>
      <w:szCs w:val="26"/>
      <w:lang w:eastAsia="ru-RU"/>
    </w:rPr>
  </w:style>
  <w:style w:type="paragraph" w:styleId="a8">
    <w:name w:val="Plain Text"/>
    <w:basedOn w:val="a"/>
    <w:link w:val="a9"/>
    <w:unhideWhenUsed/>
    <w:rsid w:val="00943584"/>
    <w:pPr>
      <w:widowControl/>
      <w:autoSpaceDE/>
      <w:autoSpaceDN/>
      <w:adjustRightInd/>
      <w:ind w:firstLine="0"/>
      <w:jc w:val="left"/>
    </w:pPr>
    <w:rPr>
      <w:rFonts w:ascii="Courier New" w:eastAsia="Times New Roman" w:hAnsi="Courier New" w:cs="Times New Roman"/>
      <w:sz w:val="20"/>
      <w:szCs w:val="20"/>
    </w:rPr>
  </w:style>
  <w:style w:type="character" w:customStyle="1" w:styleId="a9">
    <w:name w:val="Текст Знак"/>
    <w:basedOn w:val="a0"/>
    <w:link w:val="a8"/>
    <w:rsid w:val="00943584"/>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943584"/>
    <w:rPr>
      <w:rFonts w:ascii="Segoe UI" w:hAnsi="Segoe UI" w:cs="Segoe UI"/>
      <w:sz w:val="18"/>
      <w:szCs w:val="18"/>
    </w:rPr>
  </w:style>
  <w:style w:type="character" w:customStyle="1" w:styleId="ab">
    <w:name w:val="Текст выноски Знак"/>
    <w:basedOn w:val="a0"/>
    <w:link w:val="aa"/>
    <w:uiPriority w:val="99"/>
    <w:semiHidden/>
    <w:rsid w:val="00943584"/>
    <w:rPr>
      <w:rFonts w:ascii="Segoe UI" w:eastAsiaTheme="minorEastAsia" w:hAnsi="Segoe UI" w:cs="Segoe UI"/>
      <w:sz w:val="18"/>
      <w:szCs w:val="18"/>
      <w:lang w:eastAsia="ru-RU"/>
    </w:rPr>
  </w:style>
  <w:style w:type="paragraph" w:customStyle="1" w:styleId="s1">
    <w:name w:val="s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2">
    <w:name w:val="indent_2"/>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c">
    <w:name w:val="Нормальный"/>
    <w:basedOn w:val="a"/>
    <w:rsid w:val="004455F5"/>
    <w:pPr>
      <w:widowControl/>
      <w:suppressAutoHyphens/>
      <w:overflowPunct w:val="0"/>
      <w:adjustRightInd/>
      <w:textAlignment w:val="baseline"/>
    </w:pPr>
    <w:rPr>
      <w:rFonts w:ascii="Times New Roman" w:hAnsi="Times New Roman" w:cs="Times New Roman"/>
      <w:kern w:val="3"/>
      <w:szCs w:val="22"/>
    </w:rPr>
  </w:style>
  <w:style w:type="character" w:customStyle="1" w:styleId="11">
    <w:name w:val="Неразрешенное упоминание1"/>
    <w:basedOn w:val="a0"/>
    <w:uiPriority w:val="99"/>
    <w:semiHidden/>
    <w:unhideWhenUsed/>
    <w:rsid w:val="00AA2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609699">
      <w:bodyDiv w:val="1"/>
      <w:marLeft w:val="0"/>
      <w:marRight w:val="0"/>
      <w:marTop w:val="0"/>
      <w:marBottom w:val="0"/>
      <w:divBdr>
        <w:top w:val="none" w:sz="0" w:space="0" w:color="auto"/>
        <w:left w:val="none" w:sz="0" w:space="0" w:color="auto"/>
        <w:bottom w:val="none" w:sz="0" w:space="0" w:color="auto"/>
        <w:right w:val="none" w:sz="0" w:space="0" w:color="auto"/>
      </w:divBdr>
    </w:div>
    <w:div w:id="1130392427">
      <w:bodyDiv w:val="1"/>
      <w:marLeft w:val="0"/>
      <w:marRight w:val="0"/>
      <w:marTop w:val="0"/>
      <w:marBottom w:val="0"/>
      <w:divBdr>
        <w:top w:val="none" w:sz="0" w:space="0" w:color="auto"/>
        <w:left w:val="none" w:sz="0" w:space="0" w:color="auto"/>
        <w:bottom w:val="none" w:sz="0" w:space="0" w:color="auto"/>
        <w:right w:val="none" w:sz="0" w:space="0" w:color="auto"/>
      </w:divBdr>
    </w:div>
    <w:div w:id="1441684925">
      <w:bodyDiv w:val="1"/>
      <w:marLeft w:val="0"/>
      <w:marRight w:val="0"/>
      <w:marTop w:val="0"/>
      <w:marBottom w:val="0"/>
      <w:divBdr>
        <w:top w:val="none" w:sz="0" w:space="0" w:color="auto"/>
        <w:left w:val="none" w:sz="0" w:space="0" w:color="auto"/>
        <w:bottom w:val="none" w:sz="0" w:space="0" w:color="auto"/>
        <w:right w:val="none" w:sz="0" w:space="0" w:color="auto"/>
      </w:divBdr>
    </w:div>
    <w:div w:id="1525047674">
      <w:bodyDiv w:val="1"/>
      <w:marLeft w:val="0"/>
      <w:marRight w:val="0"/>
      <w:marTop w:val="0"/>
      <w:marBottom w:val="0"/>
      <w:divBdr>
        <w:top w:val="none" w:sz="0" w:space="0" w:color="auto"/>
        <w:left w:val="none" w:sz="0" w:space="0" w:color="auto"/>
        <w:bottom w:val="none" w:sz="0" w:space="0" w:color="auto"/>
        <w:right w:val="none" w:sz="0" w:space="0" w:color="auto"/>
      </w:divBdr>
    </w:div>
    <w:div w:id="1971594495">
      <w:bodyDiv w:val="1"/>
      <w:marLeft w:val="0"/>
      <w:marRight w:val="0"/>
      <w:marTop w:val="0"/>
      <w:marBottom w:val="0"/>
      <w:divBdr>
        <w:top w:val="none" w:sz="0" w:space="0" w:color="auto"/>
        <w:left w:val="none" w:sz="0" w:space="0" w:color="auto"/>
        <w:bottom w:val="none" w:sz="0" w:space="0" w:color="auto"/>
        <w:right w:val="none" w:sz="0" w:space="0" w:color="auto"/>
      </w:divBdr>
    </w:div>
    <w:div w:id="2048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nicipal.garant.ru/services/arbitr/link/12112604.8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BOXIT</dc:creator>
  <cp:keywords/>
  <dc:description/>
  <cp:lastModifiedBy>Пользователь</cp:lastModifiedBy>
  <cp:revision>18</cp:revision>
  <cp:lastPrinted>2024-03-20T08:28:00Z</cp:lastPrinted>
  <dcterms:created xsi:type="dcterms:W3CDTF">2022-10-14T10:26:00Z</dcterms:created>
  <dcterms:modified xsi:type="dcterms:W3CDTF">2024-09-12T08:09:00Z</dcterms:modified>
</cp:coreProperties>
</file>