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25D" w:rsidRPr="00403FA6" w:rsidRDefault="00C36923" w:rsidP="00403FA6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МерчанскоеСП_1_герб цвет" style="width:40.8pt;height:51.6pt;visibility:visible">
            <v:imagedata r:id="rId4" o:title=""/>
          </v:shape>
        </w:pict>
      </w:r>
    </w:p>
    <w:p w:rsidR="0024525D" w:rsidRPr="0089347E" w:rsidRDefault="0024525D" w:rsidP="00403FA6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89347E">
        <w:rPr>
          <w:rFonts w:ascii="Times New Roman" w:hAnsi="Times New Roman"/>
          <w:b/>
          <w:bCs/>
          <w:sz w:val="32"/>
          <w:szCs w:val="32"/>
        </w:rPr>
        <w:t>АДМИНИСТРАЦИЯ МЕРЧАНСКОГО СЕЛЬСКОГО ПОСЕЛЕНИЯ КРЫМСКОГО РАЙОНА</w:t>
      </w:r>
    </w:p>
    <w:p w:rsidR="0024525D" w:rsidRDefault="0024525D" w:rsidP="0024525D">
      <w:pPr>
        <w:pStyle w:val="a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4525D" w:rsidRDefault="0024525D" w:rsidP="0024525D">
      <w:pPr>
        <w:pStyle w:val="a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ПОСТАНОВЛЕНИЕ</w:t>
      </w:r>
    </w:p>
    <w:p w:rsidR="0024525D" w:rsidRDefault="0024525D" w:rsidP="0024525D">
      <w:pPr>
        <w:pStyle w:val="a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24525D" w:rsidRDefault="0024525D" w:rsidP="0024525D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82AB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E82AB4">
        <w:rPr>
          <w:rFonts w:ascii="Times New Roman" w:hAnsi="Times New Roman" w:cs="Times New Roman"/>
          <w:sz w:val="28"/>
          <w:szCs w:val="28"/>
        </w:rPr>
        <w:t xml:space="preserve"> 07.07.2016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E82AB4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403FA6">
        <w:rPr>
          <w:rFonts w:ascii="Times New Roman" w:hAnsi="Times New Roman" w:cs="Times New Roman"/>
          <w:sz w:val="28"/>
          <w:szCs w:val="28"/>
        </w:rPr>
        <w:t>98</w:t>
      </w:r>
    </w:p>
    <w:p w:rsidR="0024525D" w:rsidRDefault="0024525D" w:rsidP="0024525D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900" w:type="dxa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9900"/>
      </w:tblGrid>
      <w:tr w:rsidR="00A903B0" w:rsidRPr="00093B7E" w:rsidTr="00E82AB4">
        <w:trPr>
          <w:trHeight w:val="9641"/>
          <w:tblCellSpacing w:w="0" w:type="dxa"/>
          <w:jc w:val="center"/>
        </w:trPr>
        <w:tc>
          <w:tcPr>
            <w:tcW w:w="9900" w:type="dxa"/>
          </w:tcPr>
          <w:p w:rsidR="00A903B0" w:rsidRPr="002D5931" w:rsidRDefault="00A903B0" w:rsidP="00403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Об утверждении административного регламента </w:t>
            </w:r>
            <w:proofErr w:type="gramStart"/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по</w:t>
            </w:r>
            <w:proofErr w:type="gramEnd"/>
          </w:p>
          <w:p w:rsidR="00A903B0" w:rsidRPr="002D5931" w:rsidRDefault="00A903B0" w:rsidP="00403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предоставлению  муниципальной услуги «Выдача</w:t>
            </w:r>
          </w:p>
          <w:p w:rsidR="00A903B0" w:rsidRPr="002D5931" w:rsidRDefault="00A903B0" w:rsidP="00403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разрешения на использование земель или земельного</w:t>
            </w:r>
          </w:p>
          <w:p w:rsidR="00A903B0" w:rsidRPr="002D5931" w:rsidRDefault="00A903B0" w:rsidP="00403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участка, </w:t>
            </w:r>
            <w:proofErr w:type="gramStart"/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находящихся</w:t>
            </w:r>
            <w:proofErr w:type="gramEnd"/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государственной или</w:t>
            </w:r>
          </w:p>
          <w:p w:rsidR="00A903B0" w:rsidRPr="002D5931" w:rsidRDefault="00A903B0" w:rsidP="00403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муниципальной собственности, без предоставления</w:t>
            </w:r>
          </w:p>
          <w:p w:rsidR="00A903B0" w:rsidRPr="002D5931" w:rsidRDefault="00A903B0" w:rsidP="00403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b/>
                <w:bCs/>
                <w:sz w:val="28"/>
                <w:szCs w:val="28"/>
              </w:rPr>
              <w:t>земельного  участка и установления сервитута»</w:t>
            </w:r>
          </w:p>
          <w:p w:rsidR="00A903B0" w:rsidRPr="002D5931" w:rsidRDefault="00A903B0" w:rsidP="00403F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  В целях реализации мероприятий проводимой в Российской Федерации административной реформы, направленной на повышение эффективности деятельности органов исполнительной власти и органов местного самоуправления, доступности гражданам государственных и муниципальных услуг, качественного и своевременного их предоставления в соответствии с </w:t>
            </w:r>
            <w:hyperlink r:id="rId5" w:history="1">
              <w:r w:rsidRPr="00E82AB4">
                <w:rPr>
                  <w:rFonts w:ascii="Times New Roman" w:hAnsi="Times New Roman"/>
                  <w:bCs/>
                  <w:color w:val="000000" w:themeColor="text1"/>
                  <w:sz w:val="28"/>
                  <w:szCs w:val="28"/>
                </w:rPr>
                <w:t>Федеральным законом</w:t>
              </w:r>
            </w:hyperlink>
            <w:r w:rsidRPr="002D5931">
              <w:rPr>
                <w:rFonts w:ascii="Times New Roman" w:hAnsi="Times New Roman"/>
                <w:sz w:val="28"/>
                <w:szCs w:val="28"/>
              </w:rPr>
              <w:t xml:space="preserve"> от 27 июля 2010 года № 210-ФЗ «Об организации предоставления государственных и муниципальных услуг», </w:t>
            </w:r>
            <w:proofErr w:type="spellStart"/>
            <w:proofErr w:type="gramStart"/>
            <w:r w:rsidRPr="002D593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о с т а </w:t>
            </w:r>
            <w:proofErr w:type="spellStart"/>
            <w:r w:rsidRPr="002D5931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о в л я ю:</w:t>
            </w: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 1.</w:t>
            </w:r>
            <w:r w:rsidR="00E82A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>Утвердить административный регламент по предоставлению муниципальной услуги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 (прилагается).</w:t>
            </w: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  2.</w:t>
            </w:r>
            <w:r w:rsidR="00E82A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D5931">
              <w:rPr>
                <w:rFonts w:ascii="Times New Roman" w:hAnsi="Times New Roman"/>
                <w:sz w:val="28"/>
                <w:szCs w:val="28"/>
              </w:rPr>
              <w:t>Контроль  за</w:t>
            </w:r>
            <w:proofErr w:type="gram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выполнением настоящего постановления возложить на </w:t>
            </w:r>
            <w:r w:rsidR="00264902">
              <w:rPr>
                <w:rFonts w:ascii="Times New Roman" w:hAnsi="Times New Roman"/>
                <w:sz w:val="28"/>
                <w:szCs w:val="28"/>
              </w:rPr>
              <w:t>специалиста 1 категории Мерчанского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 Крымского района </w:t>
            </w:r>
            <w:r w:rsidR="00264902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E82AB4">
              <w:rPr>
                <w:rFonts w:ascii="Times New Roman" w:hAnsi="Times New Roman"/>
                <w:sz w:val="28"/>
                <w:szCs w:val="28"/>
              </w:rPr>
              <w:t>Ю.Ю.Хоменко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>.                                                                                     </w:t>
            </w: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 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2D5931">
              <w:rPr>
                <w:rFonts w:ascii="Times New Roman" w:hAnsi="Times New Roman"/>
                <w:sz w:val="28"/>
                <w:szCs w:val="28"/>
              </w:rPr>
              <w:t>Разместить</w:t>
            </w:r>
            <w:proofErr w:type="gram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настоящее постановление в сети Интернет на официальном  сайте администрации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4902">
              <w:rPr>
                <w:rFonts w:ascii="Times New Roman" w:hAnsi="Times New Roman"/>
                <w:sz w:val="28"/>
                <w:szCs w:val="28"/>
              </w:rPr>
              <w:t>Мерчанского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сельского поселения Крымского района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903B0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 4.</w:t>
            </w:r>
            <w:r w:rsidR="00E82A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>Постановление вступает в силу со дня его обнародования.</w:t>
            </w:r>
          </w:p>
          <w:p w:rsidR="00E82AB4" w:rsidRDefault="00E82AB4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82AB4" w:rsidRPr="002D5931" w:rsidRDefault="00E82AB4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r w:rsidR="00264902">
              <w:rPr>
                <w:rFonts w:ascii="Times New Roman" w:hAnsi="Times New Roman"/>
                <w:sz w:val="28"/>
                <w:szCs w:val="28"/>
              </w:rPr>
              <w:t>Мерчанского</w:t>
            </w:r>
            <w:r w:rsidR="00264902" w:rsidRPr="002D59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  <w:p w:rsidR="00A903B0" w:rsidRPr="002D5931" w:rsidRDefault="00A903B0" w:rsidP="002649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Крым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 xml:space="preserve">ского района                                                          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4902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4902">
              <w:rPr>
                <w:rFonts w:ascii="Times New Roman" w:hAnsi="Times New Roman"/>
                <w:sz w:val="28"/>
                <w:szCs w:val="28"/>
              </w:rPr>
              <w:t>И. А. Карась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                        </w:t>
      </w:r>
    </w:p>
    <w:p w:rsidR="00403FA6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                              </w:t>
      </w:r>
    </w:p>
    <w:p w:rsidR="00403FA6" w:rsidRDefault="00403FA6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E87781" w:rsidRDefault="00E87781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 ПРИЛОЖЕНИЕ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                               УТВЕРЖДЕН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           постановлением администрации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             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                        Крым</w:t>
      </w:r>
      <w:r w:rsidRPr="002D5931">
        <w:rPr>
          <w:rFonts w:ascii="Times New Roman" w:hAnsi="Times New Roman"/>
          <w:color w:val="000000"/>
          <w:sz w:val="28"/>
          <w:szCs w:val="28"/>
        </w:rPr>
        <w:t>ского района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                          </w:t>
      </w:r>
      <w:r w:rsidR="00E82AB4">
        <w:rPr>
          <w:rFonts w:ascii="Times New Roman" w:hAnsi="Times New Roman"/>
          <w:color w:val="000000"/>
          <w:sz w:val="28"/>
          <w:szCs w:val="28"/>
        </w:rPr>
        <w:t>о</w:t>
      </w:r>
      <w:r w:rsidRPr="002D5931">
        <w:rPr>
          <w:rFonts w:ascii="Times New Roman" w:hAnsi="Times New Roman"/>
          <w:color w:val="000000"/>
          <w:sz w:val="28"/>
          <w:szCs w:val="28"/>
        </w:rPr>
        <w:t>т</w:t>
      </w:r>
      <w:r w:rsidR="00E82AB4">
        <w:rPr>
          <w:rFonts w:ascii="Times New Roman" w:hAnsi="Times New Roman"/>
          <w:color w:val="000000"/>
          <w:sz w:val="28"/>
          <w:szCs w:val="28"/>
        </w:rPr>
        <w:t>07.07.2016</w:t>
      </w:r>
      <w:r>
        <w:rPr>
          <w:rFonts w:ascii="Times New Roman" w:hAnsi="Times New Roman"/>
          <w:color w:val="000000"/>
          <w:sz w:val="28"/>
          <w:szCs w:val="28"/>
        </w:rPr>
        <w:t xml:space="preserve"> № </w:t>
      </w:r>
      <w:r w:rsidR="00E82AB4">
        <w:rPr>
          <w:rFonts w:ascii="Times New Roman" w:hAnsi="Times New Roman"/>
          <w:color w:val="000000"/>
          <w:sz w:val="28"/>
          <w:szCs w:val="28"/>
        </w:rPr>
        <w:t>98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Административный регламент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по предоставлению муниципальной услуги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«Выдача разрешения на использование земель или земельного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 xml:space="preserve">участка, </w:t>
      </w:r>
      <w:proofErr w:type="gramStart"/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находящихся</w:t>
      </w:r>
      <w:proofErr w:type="gramEnd"/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 xml:space="preserve"> в государственной или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муниципальной собственности, без предоставления</w:t>
      </w:r>
    </w:p>
    <w:p w:rsidR="00A903B0" w:rsidRPr="002D5931" w:rsidRDefault="00A903B0" w:rsidP="0015302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земельного  участка и установления сервитута»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Административный регламент по предоставлению муниципальной услуги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 (далее - Административный регламент), разработан в целях повышения качества оказания и доступности муниципальных услуг, создания комфортных условий для получателей муниципальных услуг в сфере предоставления муниципального имущества и земельных участков, и определяет сроки и последовательность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действий (административных процедур) при осуществлении полномочий по содействию физическим и юридическим лицам в сфере использования земельных участков, находящихся в муниципальной собственности или государственная собственность на которые не разграничена при предоставлении муниципальной услуги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 (далее - Муниципальная услуга).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 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1. Общие положения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1.1.Описание  заявителей, имеющих право на получение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Заявителями в получении Муниципальной услуги могут быть физические  и юридические лица (далее - Заявитель).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1.2. Порядок информирования о предоставлении Муниципальной услуги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6B30A6" w:rsidRDefault="00A903B0" w:rsidP="00153022">
      <w:pPr>
        <w:pStyle w:val="ConsPlusNormal0"/>
        <w:spacing w:line="31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30A6">
        <w:rPr>
          <w:rFonts w:ascii="Times New Roman" w:hAnsi="Times New Roman" w:cs="Times New Roman"/>
          <w:sz w:val="28"/>
          <w:szCs w:val="28"/>
        </w:rPr>
        <w:t>Информирование о предоставлении муниципальной услуги, в том числе о месте нахождения и графике работы органа, предоставляющего муниципальную услугу, органов, участвующих в предоставлении муниципальной услуги, осуществляется:</w:t>
      </w:r>
    </w:p>
    <w:p w:rsidR="00A903B0" w:rsidRPr="006B30A6" w:rsidRDefault="00A903B0" w:rsidP="00153022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1728">
        <w:rPr>
          <w:rFonts w:ascii="Times New Roman" w:hAnsi="Times New Roman" w:cs="Times New Roman"/>
          <w:sz w:val="28"/>
          <w:szCs w:val="28"/>
        </w:rPr>
        <w:t xml:space="preserve"> в</w:t>
      </w:r>
      <w:r w:rsidRPr="0068172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81728">
        <w:rPr>
          <w:rFonts w:ascii="Times New Roman" w:hAnsi="Times New Roman" w:cs="Times New Roman"/>
          <w:sz w:val="28"/>
          <w:szCs w:val="28"/>
          <w:lang w:eastAsia="ar-SA"/>
        </w:rPr>
        <w:t xml:space="preserve">Муниципальном автономном учреждении «Крымский многофункциональный центр предоставления государственных и муниципальных услуг муниципального образования Крымский  район» </w:t>
      </w:r>
      <w:r w:rsidRPr="0068172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находится по адресу: 353380, Краснодарский край, </w:t>
      </w:r>
      <w:proofErr w:type="gramStart"/>
      <w:r w:rsidRPr="00681728">
        <w:rPr>
          <w:rFonts w:ascii="Times New Roman" w:hAnsi="Times New Roman" w:cs="Times New Roman"/>
          <w:sz w:val="28"/>
          <w:szCs w:val="28"/>
          <w:lang w:eastAsia="ar-SA"/>
        </w:rPr>
        <w:t>г</w:t>
      </w:r>
      <w:proofErr w:type="gramEnd"/>
      <w:r w:rsidRPr="00681728">
        <w:rPr>
          <w:rFonts w:ascii="Times New Roman" w:hAnsi="Times New Roman" w:cs="Times New Roman"/>
          <w:sz w:val="28"/>
          <w:szCs w:val="28"/>
          <w:lang w:eastAsia="ar-SA"/>
        </w:rPr>
        <w:t xml:space="preserve">. Крымск, ул. </w:t>
      </w:r>
      <w:proofErr w:type="spellStart"/>
      <w:r w:rsidRPr="00681728">
        <w:rPr>
          <w:rFonts w:ascii="Times New Roman" w:hAnsi="Times New Roman" w:cs="Times New Roman"/>
          <w:sz w:val="28"/>
          <w:szCs w:val="28"/>
          <w:lang w:eastAsia="ar-SA"/>
        </w:rPr>
        <w:t>Адагумская</w:t>
      </w:r>
      <w:proofErr w:type="spellEnd"/>
      <w:r w:rsidRPr="00681728">
        <w:rPr>
          <w:rFonts w:ascii="Times New Roman" w:hAnsi="Times New Roman" w:cs="Times New Roman"/>
          <w:sz w:val="28"/>
          <w:szCs w:val="28"/>
          <w:lang w:eastAsia="ar-SA"/>
        </w:rPr>
        <w:t>, 153</w:t>
      </w:r>
      <w:r w:rsidRPr="00681728">
        <w:rPr>
          <w:rFonts w:ascii="Times New Roman" w:hAnsi="Times New Roman" w:cs="Times New Roman"/>
          <w:sz w:val="28"/>
          <w:szCs w:val="28"/>
        </w:rPr>
        <w:t xml:space="preserve"> (далее - 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81728">
        <w:rPr>
          <w:rFonts w:ascii="Times New Roman" w:hAnsi="Times New Roman" w:cs="Times New Roman"/>
          <w:sz w:val="28"/>
          <w:szCs w:val="28"/>
        </w:rPr>
        <w:t>У «</w:t>
      </w:r>
      <w:r w:rsidRPr="006B30A6">
        <w:rPr>
          <w:rFonts w:ascii="Times New Roman" w:hAnsi="Times New Roman" w:cs="Times New Roman"/>
          <w:sz w:val="28"/>
          <w:szCs w:val="28"/>
        </w:rPr>
        <w:t>МФЦ»):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График (режим) работы Учреждения:</w:t>
      </w:r>
    </w:p>
    <w:p w:rsidR="00A903B0" w:rsidRPr="00BD5270" w:rsidRDefault="00A903B0" w:rsidP="00153022">
      <w:pPr>
        <w:pStyle w:val="a5"/>
        <w:tabs>
          <w:tab w:val="left" w:pos="0"/>
          <w:tab w:val="left" w:pos="3888"/>
        </w:tabs>
        <w:ind w:left="0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D5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понедельник: </w:t>
      </w:r>
      <w:r w:rsidRPr="00BD5270">
        <w:rPr>
          <w:rFonts w:ascii="Times New Roman" w:hAnsi="Times New Roman" w:cs="Times New Roman"/>
          <w:sz w:val="28"/>
          <w:szCs w:val="28"/>
        </w:rPr>
        <w:t>с 9:00 до 20:00 часов,</w:t>
      </w:r>
      <w:r w:rsidRPr="00BD5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вторник: </w:t>
      </w:r>
      <w:r w:rsidRPr="00BD5270">
        <w:rPr>
          <w:rFonts w:ascii="Times New Roman" w:hAnsi="Times New Roman" w:cs="Times New Roman"/>
          <w:sz w:val="28"/>
          <w:szCs w:val="28"/>
        </w:rPr>
        <w:t>с 8:00 до 18:00 часов,</w:t>
      </w:r>
      <w:r w:rsidRPr="00BD52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среда: с 8-00 до 18-00 часов, четверг: с 8-00 до 18-00 часов, </w:t>
      </w:r>
      <w:proofErr w:type="gramEnd"/>
    </w:p>
    <w:p w:rsidR="00A903B0" w:rsidRPr="00BD5270" w:rsidRDefault="00A903B0" w:rsidP="00153022">
      <w:pPr>
        <w:pStyle w:val="a5"/>
        <w:tabs>
          <w:tab w:val="left" w:pos="0"/>
          <w:tab w:val="left" w:pos="3888"/>
        </w:tabs>
        <w:ind w:left="0"/>
        <w:rPr>
          <w:rFonts w:ascii="Times New Roman" w:hAnsi="Times New Roman" w:cs="Times New Roman"/>
          <w:sz w:val="28"/>
          <w:szCs w:val="28"/>
        </w:rPr>
      </w:pPr>
      <w:r w:rsidRPr="00BD5270">
        <w:rPr>
          <w:rFonts w:ascii="Times New Roman" w:hAnsi="Times New Roman" w:cs="Times New Roman"/>
          <w:sz w:val="28"/>
          <w:szCs w:val="28"/>
          <w:shd w:val="clear" w:color="auto" w:fill="FFFFFF"/>
        </w:rPr>
        <w:t>пятница: с 8-00 до 18-00 часов, суббота: с 8-00 до 17-00 часов, воскресенье: выходной день.</w:t>
      </w:r>
    </w:p>
    <w:p w:rsidR="00A903B0" w:rsidRPr="00F8176B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Телефон</w:t>
      </w:r>
      <w:r w:rsidRPr="00BD5270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F8176B">
        <w:rPr>
          <w:rFonts w:ascii="Times New Roman" w:hAnsi="Times New Roman"/>
          <w:sz w:val="28"/>
          <w:szCs w:val="28"/>
        </w:rPr>
        <w:t>8 (86131) 4-37-74</w:t>
      </w:r>
      <w:r w:rsidRPr="00F8176B">
        <w:rPr>
          <w:rFonts w:ascii="Times New Roman" w:hAnsi="Times New Roman"/>
          <w:color w:val="000000"/>
          <w:sz w:val="28"/>
          <w:szCs w:val="28"/>
        </w:rPr>
        <w:t>;</w:t>
      </w:r>
    </w:p>
    <w:p w:rsidR="00A903B0" w:rsidRPr="00BD5270" w:rsidRDefault="00A903B0" w:rsidP="00F8176B">
      <w:pPr>
        <w:snapToGrid w:val="0"/>
        <w:spacing w:after="0" w:line="200" w:lineRule="atLeast"/>
        <w:jc w:val="both"/>
        <w:rPr>
          <w:rFonts w:ascii="Times New Roman" w:hAnsi="Times New Roman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Адрес электронной почты: </w:t>
      </w:r>
      <w:r w:rsidRPr="00BD5270">
        <w:rPr>
          <w:rFonts w:ascii="Times New Roman" w:hAnsi="Times New Roman"/>
          <w:sz w:val="28"/>
          <w:szCs w:val="28"/>
          <w:lang w:val="en-US" w:eastAsia="ar-SA"/>
        </w:rPr>
        <w:t>www</w:t>
      </w:r>
      <w:r w:rsidRPr="00BD5270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Pr="00BD5270">
        <w:rPr>
          <w:rFonts w:ascii="Times New Roman" w:hAnsi="Times New Roman"/>
          <w:sz w:val="28"/>
          <w:szCs w:val="28"/>
          <w:lang w:eastAsia="ar-SA"/>
        </w:rPr>
        <w:t>krymskmfc.ru</w:t>
      </w:r>
      <w:proofErr w:type="spellEnd"/>
      <w:r w:rsidRPr="00BD5270">
        <w:rPr>
          <w:rFonts w:ascii="Times New Roman" w:hAnsi="Times New Roman"/>
          <w:sz w:val="28"/>
          <w:szCs w:val="28"/>
        </w:rPr>
        <w:t xml:space="preserve"> , mfc.krymsk@mail.ru</w:t>
      </w:r>
    </w:p>
    <w:p w:rsidR="00A903B0" w:rsidRPr="00BD5270" w:rsidRDefault="00A903B0" w:rsidP="00F817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Официальный сайт: </w:t>
      </w:r>
      <w:r w:rsidRPr="00BD5270">
        <w:rPr>
          <w:rFonts w:ascii="Times New Roman" w:hAnsi="Times New Roman"/>
          <w:sz w:val="28"/>
          <w:szCs w:val="28"/>
          <w:lang w:val="en-US" w:eastAsia="ar-SA"/>
        </w:rPr>
        <w:t>www</w:t>
      </w:r>
      <w:r w:rsidRPr="00BD5270">
        <w:rPr>
          <w:rFonts w:ascii="Times New Roman" w:hAnsi="Times New Roman"/>
          <w:sz w:val="28"/>
          <w:szCs w:val="28"/>
          <w:lang w:eastAsia="ar-SA"/>
        </w:rPr>
        <w:t>.</w:t>
      </w:r>
      <w:proofErr w:type="spellStart"/>
      <w:r w:rsidRPr="00BD5270">
        <w:rPr>
          <w:rFonts w:ascii="Times New Roman" w:hAnsi="Times New Roman"/>
          <w:sz w:val="28"/>
          <w:szCs w:val="28"/>
          <w:lang w:eastAsia="ar-SA"/>
        </w:rPr>
        <w:t>krymskmfc.ru</w:t>
      </w:r>
      <w:proofErr w:type="spellEnd"/>
    </w:p>
    <w:p w:rsidR="00A903B0" w:rsidRPr="002D5931" w:rsidRDefault="00A903B0" w:rsidP="00F8176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Информация о порядке и процедуре предоставления Муниципальной услуги предоставляется заинтересованным лицам путем официальной переписки с Заявителем.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1.3. Порядок информирования о ходе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Информирование Заявителей о ходе предоставления Муниципальной услуги осуществляется специалистами Учреждения (далее - специалисты Учреждения)  при личном обращении с Заявителями, с использованием средств Интернет, почтовой, телефонной связи, посредством электронной почты.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Информация о сроках предоставления Муниципальной услуги Заявителю сообщается при подаче документов и при возобновлении предоставления Муниципальной услуги после ее приостановления, а в случае сокращения срока - по указанному в Заявлении телефону и/или электронной почте.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любое время, с момента приема документов, Заявитель имеет право на получение сведений о прохождении процедур по предоставлению Муниципальной услуги при помощи телефона, средств Интернета, электронной почты, или посредством личного посещения специалиста в Учреждении.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Для получения сведений о ходе рассмотрения Заявления на предоставление Муниципальной услуги, Заявителем при обращении к специалисту в Учреждении указываются дата и номер учетной записи. Заявителю предоставляются сведения о том, на каком этапе находится рассмотрение его Заявления по исполнению Муниципальной услуги.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случае принятия решения об отказе в предоставлении Муниципальной услуги, извещение об отказе направляется Заявителю письмом по адресу, указанном в Заявлении, в течение 2 рабочих дней после принятия решения с указанием оснований такого отказа.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Информация о сроке завершения предоставления Муниципальной услуги может быть получена Заявителем непосредственно у специалиста в Учреждении или по телефону в любой день после подачи документов.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F8176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2.Стандарт предоставления Муниципальной услуги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2.1.Наименование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Наименование Муниципальной услуги -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сервитута».</w:t>
      </w:r>
    </w:p>
    <w:p w:rsidR="00A903B0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2.2.Наименование органа, предоставляющего Муниципальную услугу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Муниципальную услугу «Выдача разрешения на использование земель или земельного участка, находящихся в государственной или муниципальной собственности, без предоставления земельного  участка и установления сервитута» предоставляет Администрация, в лице Учреждения.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и муниципальные органы и организации.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2.3.Описание результата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Результатом предоставления Муниципальной услуги является подготовка разрешения на использование земель или земельного участка или отказ в предоставлении Муниципальной услуги.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Процедура предоставления услуги завершается путем получения заявителем: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-постановления о выдаче разрешения на использование земель или земельного участка;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постановления об отказе в выдаче разрешения на использование земель или земельного участка.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2.4.Срок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Максимально допустимый срок предоставления Муниципальной услуги не должен превышать 30 дней.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2.5.Перечень нормативных правовых актов, регулирующих отношения, возникающие в связи с предоставлением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Отношения, возникающие в связи с предоставлением Муниципальной услуги, регулируются следующими нормативными правовыми актами: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-Земельный кодекс РФ от 25.10.2001 №136-ФЗ  («Российская газета» № 211-212  от 30.10.2001);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-Гражданский кодекс РФ от  30.11.1994  № 51-ФЗ («Российская газета» № 238-239 от 08.12.1994);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-Федеральный закон от 27.07.2010 № 210-ФЗ «Об организации предоставления государственных и муниципальных услуг» («Российская газета», № 168 от 30.07.2010);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-Федеральный закон от 25.10.2001 № 137-ФЗ «О введении в действие Земельного кодекса Российской Федерации» («Российская газета» № 211-212 от 30.10.2001).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2.6.Перечень документов, необходимых для предоставления Муниципальной услуги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Перечень документов указан в Приложении № 1 к настоящему Административному регламенту.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2.7.Перечень документов, необходимых для предоставления Муниципальной услуги, которые находятся в распоряжении государственных и муниципальных органов и организаций, и которые заявитель вправе предоставить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Перечень документов указан в Приложении № 2 к настоящему Административному регламенту.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Запрещается требовать от заявителя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государственной услуги, а также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 </w:t>
      </w:r>
      <w:hyperlink r:id="rId6" w:history="1">
        <w:r w:rsidRPr="00F8176B">
          <w:rPr>
            <w:rFonts w:ascii="Times New Roman" w:hAnsi="Times New Roman"/>
            <w:color w:val="000000" w:themeColor="text1"/>
            <w:sz w:val="28"/>
            <w:szCs w:val="28"/>
          </w:rPr>
          <w:t>части 6 статьи 7</w:t>
        </w:r>
      </w:hyperlink>
      <w:r w:rsidRPr="002D5931">
        <w:rPr>
          <w:rFonts w:ascii="Times New Roman" w:hAnsi="Times New Roman"/>
          <w:color w:val="000000"/>
          <w:sz w:val="28"/>
          <w:szCs w:val="28"/>
        </w:rPr>
        <w:t> Федерального закона от 27.07.2010 № 210-ФЗ «Об организации предоставления государственных и муниципальных услуг».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2.8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.Основания для отказа в предоставлении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Основаниями для отказа в предоставлении Муниципальной услуги являются: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отсутствие хотя бы одного из документов, указанных в Приложении 1 к  Административному регламенту;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несоответствие представленных документов по форме или содержанию требованиям действующего законодательства, а также содержание в документе неоговоренных приписок и исправлений;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несоответствие указанных в заявлении целей использования земель или земельного участка или объектов, предполагаемых к размещению, не предусмотренных п. 1 ст. 39.34 Земельного кодекса РФ;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земельный участок, на использование которого испрашивается разрешение, предоставлен физическому или юридическому лицу;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обращение за получением Муниципальной услуги ненадлежащего лица.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Решение об отказе в предоставлении Муниципальной услуги может быть обжаловано в суд в порядке, предусмотренном гл. 25 Гражданского </w:t>
      </w: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процессуального кодекса РФ или гл. 24 Арбитражного процессуального кодекса РФ.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2.9 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.Перечень услуг, которые являются необходимыми и обязательными для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Для предоставления Муниципальной услуги необходимыми и обязательными являются следующие государственные услуги: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по ведению Единого государственного реестра юридических лиц и Единого государственного реестра индивидуальных предпринимателей и предоставление содержащихся в них сведений (выписки из ЕГРЮЛ и выписки из ЕГРИП). Услуга предоставляется органами Федеральной налоговой службы;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 по предоставлению сведений, внесенных в государственный кадастр недвижимости (кадастровый паспорт) – если планируется использование всего земельного участка или его части. Услуга предоставляется органами ФФГБУ «ФКП </w:t>
      </w:r>
      <w:proofErr w:type="spellStart"/>
      <w:r w:rsidRPr="002D5931">
        <w:rPr>
          <w:rFonts w:ascii="Times New Roman" w:hAnsi="Times New Roman"/>
          <w:color w:val="000000"/>
          <w:sz w:val="28"/>
          <w:szCs w:val="28"/>
        </w:rPr>
        <w:t>Росреестра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>».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F8176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2.10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.Порядок взимания платы за предоставление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Муниципальная услуга предоставляется бесплатно.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2.11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 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За предоставление услуг, которые являются необходимыми и обязательными для предоставления Муниципальной услуги, взимается плата,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согласно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действующего законодательства.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Оплата взимается в случае обращения Заявителя непосредственно в соответствующий государственный орган.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F8176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2.12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 Максимальный срок ожидания в очереди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Максимальный срок ожидания в очереди составляет 15 минут.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2.13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 Срок и порядок регистрации запроса заявителя о предоставлении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2D5931">
        <w:rPr>
          <w:rFonts w:ascii="Times New Roman" w:hAnsi="Times New Roman"/>
          <w:color w:val="000000"/>
          <w:sz w:val="28"/>
          <w:szCs w:val="28"/>
        </w:rPr>
        <w:t>Запрос Заявителя о предоставлении Муниципальной услуги регистрируется в Администрации в день поступления запроса специалистом.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2.14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 Требования к помещениям, в которых предоставляется Муниципальная услуга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Помещения для предоставления Муниципальной услуги преимущественно должны размещаться на нижних этажах зданий или в отдельно стоящих зданиях. На прилегающей территории оборудуются места для парковки автотранспортных средств.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Места ожидания предоставления Муниципальной услуги оборудуются стульями, кресельными секциями.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Места получения информации оборудуются информационными стендами, стульями и столами.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местах предоставления Муниципальной услуги предусматривается оборудование доступных мест общественного пользования (туалетов). Места предоставления Муниципальной услуги оборудуются средствами пожаротушения и оповещения о возникновении чрезвычайной ситуации.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2.15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.Показатели доступности и качества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Критериями доступности и качества оказания Муниципальной услуги являются: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удовлетворенность Заявителей качеством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доступность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доступность информации;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соблюдение сроков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отсутствие обоснованных жалоб со стороны Заявителей по результатам Муниципальной услуги.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Основными требованиями к качеству предоставления Муниципальной услуги являются: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)д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остоверность предоставляемой Заявителям информации о ходе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б) наглядность форм предоставляемой информации об административных процедурах;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)у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добство и доступность получения информации Заявителями о порядке предоставления муниципальной услуги.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Приём заявителя и выдачу документов Заявителю осуществляет специалист в Учреждении.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Время приёма документов не может превышать 30 минут.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2.16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.Время приёма заявителей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B12666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12666">
        <w:rPr>
          <w:rFonts w:ascii="Times New Roman" w:hAnsi="Times New Roman"/>
          <w:bCs/>
          <w:color w:val="000000"/>
          <w:sz w:val="28"/>
          <w:szCs w:val="28"/>
        </w:rPr>
        <w:t>Часы приема Заявителей специалистом Учреждения: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Поне</w:t>
      </w:r>
      <w:r>
        <w:rPr>
          <w:rFonts w:ascii="Times New Roman" w:hAnsi="Times New Roman"/>
          <w:color w:val="000000"/>
          <w:sz w:val="28"/>
          <w:szCs w:val="28"/>
        </w:rPr>
        <w:t>дельник-пятница с 08:00 до 16:00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часов;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Обеденный перерыв с 12:00 до 13:00 часов;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Выходные дни - суббота, воскресенье.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3.Состав, последовательность и сроки выполнения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Лицо, заинтересованное в получении разрешения, обращается в Учреждение или Администрацию с заявлением о выдаче разрешения на использование земель или земельного участка (приложение № 4 к Административному регламенту).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 заявлению прилагаются документы в соответствии с п. 2.6 и 2.7 Административного регламента.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Специалист Учреждения в течение 30 дней с момента получения заявления подготавливает постановление о выдаче разрешения на использование земель или земельного участка или  уведомление об отказе в выдаче разрешения на использование земель или земельного участка.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Специалист Учреждения в течение 3 рабочих дней с момента принятия постановления или уведомления об отказе  направляют его заявителю заказным письмом с приложением документов, предоставленных заявителем.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Специалист Учреждения в течение десяти дней с момента принятия постановления о выдаче разрешения на использование земель или земельного участка, находящихся в муниципальной и государственной собственности направляют копию данного постановления с приложением схемы границ предполагаемых к использованию земель или части земельного участка на кадастровом плане территории в Управление </w:t>
      </w:r>
      <w:proofErr w:type="spellStart"/>
      <w:r w:rsidRPr="002D5931">
        <w:rPr>
          <w:rFonts w:ascii="Times New Roman" w:hAnsi="Times New Roman"/>
          <w:color w:val="000000"/>
          <w:sz w:val="28"/>
          <w:szCs w:val="28"/>
        </w:rPr>
        <w:t>Росреестра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 xml:space="preserve"> по Краснодарскому краю.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 Блок-схема предоставления Муниципальной услуги указана в Приложении № 5 Административного регламента.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 xml:space="preserve">4. Формы </w:t>
      </w:r>
      <w:proofErr w:type="gramStart"/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контроля за</w:t>
      </w:r>
      <w:proofErr w:type="gramEnd"/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 xml:space="preserve"> исполнением Административного регламента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Текущий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осуществляется Главой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(далее - Глава).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Глава планирует работу по организации и проведению мероприятий, определяет должностные обязанности сотрудников, осуществляет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их исполнением, принимает меры к совершенствованию форм и методов служебной деятельности, обучению подчиненных, несет персональную ответственность за соблюдение законности.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Контроль за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полнотой и качеством предоставления Муниципальной услуги включает в себя проведение проверок, направленных на выявление и устранение причин и условий, вследствие которых были нарушены права и свободы граждан, а также рассмотрение, принятие решений и подготовку ответов на обращения Заявителей, содержащих жалобы на решения должностных лиц территориальных органов.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случае выявления нарушений прав Заявителей по результатам проведенных проверок в отношении виновных лиц принимаются меры в соответствии с законодательством Российской Федерации.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Проверка соответствия полноты и качества предоставления Муниципальной услуги предъявляемым требованиям осуществляется на основании нормативных правовых актов Российской Федерации.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5. Досудебный (внесудебный) порядок обжалования решений и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действий (бездействия) администрации,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а также её должностных лиц.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BD527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sub_51"/>
      <w:proofErr w:type="gramStart"/>
      <w:r w:rsidRPr="00BD5270">
        <w:rPr>
          <w:rFonts w:ascii="Times New Roman" w:hAnsi="Times New Roman"/>
          <w:sz w:val="28"/>
          <w:szCs w:val="28"/>
        </w:rPr>
        <w:t xml:space="preserve">Заявитель имеет право на досудебное (внесудебное) обжалование действий (бездействия) должностных лиц администрации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 w:rsidRPr="00BD5270">
        <w:rPr>
          <w:rFonts w:ascii="Times New Roman" w:hAnsi="Times New Roman"/>
          <w:sz w:val="28"/>
          <w:szCs w:val="28"/>
        </w:rPr>
        <w:t xml:space="preserve"> сельского поселения Крымского района, а также решений, принятых (осуществляемых) в ходе предоставления Муниципальной услуги (далее - досудебное (внесудебное) обжалование).</w:t>
      </w:r>
      <w:bookmarkEnd w:id="0"/>
      <w:proofErr w:type="gramEnd"/>
    </w:p>
    <w:p w:rsidR="00A903B0" w:rsidRPr="00BD527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" w:name="sub_52"/>
      <w:r w:rsidRPr="00BD5270"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  <w:bookmarkEnd w:id="1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1)нарушение срока регистрации запроса Заявителя о предоставлении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2)нарушение срока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3)требование у Заявителя документов, не предусмотренных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для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4)отказ в приеме документов, предоставление которых предусмотрено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у Заявителя для предоставления Муниципальной услуги;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5)отказ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;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6)затребование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Краснодарского края, муниципальными правовыми актами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7)отказ должностного лица администрации </w:t>
      </w:r>
      <w:r w:rsidR="00264902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в исправлении допущенных опечаток и ошибок в выданных в результате предоставления Муниципальной услуги документах, либо нарушение установленного срока таких исправлений.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BD5270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" w:name="sub_53"/>
      <w:bookmarkStart w:id="3" w:name="sub_1102"/>
      <w:bookmarkEnd w:id="2"/>
      <w:r w:rsidRPr="00BD5270">
        <w:rPr>
          <w:rFonts w:ascii="Times New Roman" w:hAnsi="Times New Roman"/>
          <w:b/>
          <w:bCs/>
          <w:sz w:val="28"/>
          <w:szCs w:val="28"/>
        </w:rPr>
        <w:t>5.1.Общие требования к порядку подачи и рассмотрения жалобы</w:t>
      </w:r>
      <w:bookmarkEnd w:id="3"/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Жалоба подается в письменной форме на бумажном носителе, в электронной форме главе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(в его отсутствие - должностному лицу, исполняющему обязанности главы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).</w:t>
      </w:r>
    </w:p>
    <w:p w:rsidR="00A903B0" w:rsidRPr="00BD527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4" w:name="sub_55"/>
      <w:r w:rsidRPr="00BD5270">
        <w:rPr>
          <w:rFonts w:ascii="Times New Roman" w:hAnsi="Times New Roman"/>
          <w:sz w:val="28"/>
          <w:szCs w:val="28"/>
        </w:rPr>
        <w:t xml:space="preserve">Жалоба может быть направлена по почте, через многофункциональный центр, с использованием информационно-телекоммуникационной сети «Интернет», официального сайта органа, предоставляющего муниципальную услугу, </w:t>
      </w:r>
      <w:r w:rsidRPr="00BD5270">
        <w:rPr>
          <w:rFonts w:ascii="Times New Roman" w:hAnsi="Times New Roman"/>
          <w:sz w:val="28"/>
          <w:szCs w:val="28"/>
        </w:rPr>
        <w:lastRenderedPageBreak/>
        <w:t>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  <w:bookmarkEnd w:id="4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Жалоба должна содержать: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1)наименование органа, предоставляющего Муниципальную услугу, либо должностного лица, решения и действия (бездействие) которых обжалуются;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2)фамилию,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 (при наличии),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3)сведения об обжалуемых решениях и действиях (бездействии) сотрудников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либо должностного лица;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4)доводы, на основании которых Заявитель не согласен с решением и действием (бездействием) должностного лица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или специалиста Учреждения. Заявителем могут быть представлены документы (при наличии), подтверждающие доводы Заявителя, либо их копии.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может быть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представлена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а) оформленная в соответствии с </w:t>
      </w:r>
      <w:hyperlink r:id="rId7" w:history="1">
        <w:r w:rsidRPr="00F8176B">
          <w:rPr>
            <w:rFonts w:ascii="Times New Roman" w:hAnsi="Times New Roman"/>
            <w:color w:val="000000" w:themeColor="text1"/>
            <w:sz w:val="28"/>
            <w:szCs w:val="28"/>
          </w:rPr>
          <w:t>законодательством</w:t>
        </w:r>
      </w:hyperlink>
      <w:r w:rsidRPr="002D5931">
        <w:rPr>
          <w:rFonts w:ascii="Times New Roman" w:hAnsi="Times New Roman"/>
          <w:color w:val="000000"/>
          <w:sz w:val="28"/>
          <w:szCs w:val="28"/>
        </w:rPr>
        <w:t> Российской Федерации доверенность (для физических лиц);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б) оформленная в соответствии с законодательством Российской Федерации доверенность,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5.2.Прием жалоб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Прием жалоб в письменной форме осуществляется в месте предоставления услуги (в месте, где заявитель подавал запрос на получение услуги, нарушение порядка которой обжалуется, либо в месте, где Заявителем получен результат указанной услуги).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Жалоба в письменной форме может быть также подана (направлена):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 по почте - на адрес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- по средствам факсимил</w:t>
      </w:r>
      <w:r>
        <w:rPr>
          <w:rFonts w:ascii="Times New Roman" w:hAnsi="Times New Roman"/>
          <w:color w:val="000000"/>
          <w:sz w:val="28"/>
          <w:szCs w:val="28"/>
        </w:rPr>
        <w:t>ьной связи - по телефону 8(86131) 7-52-48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электронном виде жалоба может быть направлена по почте, через многофункциональный центр, с использованием информационно-</w:t>
      </w: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телекоммуникационной сети «Интернет»,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При подаче жалобы в электронном виде жалоба и документ, подтверждающий полномочия представителя Заявителя, могут быть представлены в форме электронных документов, подписанных электронной подписью, вид которой предусмотрен </w:t>
      </w:r>
      <w:hyperlink r:id="rId8" w:history="1">
        <w:r w:rsidRPr="00F8176B">
          <w:rPr>
            <w:rFonts w:ascii="Times New Roman" w:hAnsi="Times New Roman"/>
            <w:color w:val="000000" w:themeColor="text1"/>
            <w:sz w:val="28"/>
            <w:szCs w:val="28"/>
          </w:rPr>
          <w:t>законодательством</w:t>
        </w:r>
      </w:hyperlink>
      <w:r w:rsidRPr="002D5931">
        <w:rPr>
          <w:rFonts w:ascii="Times New Roman" w:hAnsi="Times New Roman"/>
          <w:color w:val="000000"/>
          <w:sz w:val="28"/>
          <w:szCs w:val="28"/>
        </w:rPr>
        <w:t> Российской Федерации, при этом документ, удостоверяющий личность Заявителя, не требуется.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Жалоба рассматривается администрацией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в соответствии с порядком подачи и рассмотрения жалоб на решения и действия (бездействие)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ее должностных лиц либо муниципальных служащих.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Жалоба на нарушение порядка предоставления услуги многофункциональным центром рассматривается в соответствии с порядком рассмотрения жалоб администрацией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. При этом срок рассмотрения жалобы исчисляется со дня регистрации жалобы в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5.3.Сроки рассмотрения жалоб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Жалоба подлежит рассмотрению должностными лицами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, наделенными полномочиями по рассмотрению жалоб в течение 15 (пятнадцати рабочих дней) со дня ее регистрации в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 случае обжалования отказа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5.4.Основания для приостановления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Основания для приостановления рассмотрения жалобы отсутствуют.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5.5.Результат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По результатам рассмотрения жалобы администрация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принимает одно из следующих решений: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1)удовлетворяет жалобу, в том числе в форме отмены принятого решения, исправления допущенных администрацией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опечаток и ошибок в выданных в результате предоставления документах, возврата Заявителю денежных средств,  взимание которых не предусмотрено нормативными правовыми актами Российской Федерации и принятыми в соответствии с ними нормативными правовыми </w:t>
      </w: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 xml:space="preserve">актами Краснодарского края, правовыми актами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а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также в иных формах.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При удовлетворении жалобы заявителю выдается результат Муниципальной услуги, не позднее 5 рабочих дней со дня принятия решения, если иное не установлено законодательством Российской Федерации;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2)отказывает в удовлетворении жалобы.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Администрация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отказывает в удовлетворении жалобы в следующих случаях: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)н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аличие вступившего в законную силу решения суда, арбитражного суда по жалобе о том же предмете и по тем же основаниям;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б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)п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одача жалобы лицом, полномочия которого не подтверждены в порядке, установленном законодательством Российской Федерации, в том числе в соответствии с настоящим регламентом;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в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)н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аличие решения по жалобе, принятого ранее в отношении того же заявителя и по тому же предмету жалобы.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Администрация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вправе оставить жалобу без ответа в следующих случаях: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а)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5.6.Порядок информирования заявителя о результатах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5.7.Порядок обжалования решения по жалобе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Заявители вправе обжаловать решение по жалобе в судебном порядке в соответствии с подведомственностью дел, установленной процессуальным законодательством Российской Федерации.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Право Заявителя на получение информации и документов, необходимых для обоснования и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Заявители имеют право обратиться в администрацию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за получением информации и документов, необходимых для обоснования и рассмотрения жалобы.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CC0037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5.8.Способы информирования заявителей о порядке подачи и рассмотрения жалобы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Заявитель может получить информацию о порядке подачи и рассмотрения жалоб: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 xml:space="preserve">- в письменной форме на основании письменного обращения Заявителя в администрацию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-в устной форме при личном обращении (или по телефонам) – в отраслевом органе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>, непосредственно предоставляющего муниципальную услугу, либо многофункциональном центре.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В случае установления в ходе или по результатам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или преступления должностное лицо, наделенное полномочиями по рассмотрению жалоб незамедлительно направляет имеющиеся материалы в органы прокуратуры.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1B59DA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Специалист 1 категории</w:t>
      </w:r>
    </w:p>
    <w:p w:rsidR="00A903B0" w:rsidRPr="002D5931" w:rsidRDefault="001B59DA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Мерчанского</w:t>
      </w:r>
      <w:r w:rsidR="00A903B0" w:rsidRPr="002D593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</w:p>
    <w:p w:rsidR="00A903B0" w:rsidRPr="002D5931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Крым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ского района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</w:t>
      </w:r>
      <w:r w:rsidR="00F8176B">
        <w:rPr>
          <w:rFonts w:ascii="Times New Roman" w:hAnsi="Times New Roman"/>
          <w:color w:val="000000"/>
          <w:sz w:val="28"/>
          <w:szCs w:val="28"/>
        </w:rPr>
        <w:t>Ю.Ю.Хоменко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9471B" w:rsidRPr="002D5931" w:rsidRDefault="00E9471B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                     Приложение  № 1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к административному регламенту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по предоставлению муниципальной услуги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«Выдача разрешения на использование 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земель или земельного участка, 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находящихся в государственной 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или муниципальной собственности,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без предоставления земельного  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участка и установления сервитута»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Перечень документов, необходимых для предоставления Муниципальной услуги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1.1.</w:t>
      </w:r>
      <w:r w:rsidR="00A903B0" w:rsidRPr="002D5931">
        <w:rPr>
          <w:color w:val="000000"/>
          <w:sz w:val="28"/>
          <w:szCs w:val="28"/>
        </w:rPr>
        <w:t> </w:t>
      </w:r>
      <w:r w:rsidRPr="00F8176B">
        <w:rPr>
          <w:color w:val="000000" w:themeColor="text1"/>
        </w:rPr>
        <w:t>-</w:t>
      </w:r>
      <w:hyperlink r:id="rId9" w:anchor="Par423" w:history="1">
        <w:r w:rsidRPr="00F8176B">
          <w:rPr>
            <w:rStyle w:val="a4"/>
            <w:color w:val="000000" w:themeColor="text1"/>
            <w:sz w:val="28"/>
            <w:szCs w:val="28"/>
          </w:rPr>
          <w:t>заявление</w:t>
        </w:r>
      </w:hyperlink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>на имя главы Мерчанского сельского поселения согласно приложению №</w:t>
      </w:r>
      <w:r>
        <w:rPr>
          <w:color w:val="000000"/>
          <w:sz w:val="28"/>
          <w:szCs w:val="28"/>
        </w:rPr>
        <w:t xml:space="preserve"> 2 к настоящему Административному регламенту;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-копия документа, удостоверяющего личность заявителя или документ, подтверждающий полномочия представителя заявителя, в случае, если заявление подается представителем заявителя;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– в случае, если планируется использовать земли или часть земельного участка (с использованием системы координат, применяемой при ведении государственного кадастра недвижимости).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заявлении о выдаче разрешения на использование земельного участка, </w:t>
      </w:r>
      <w:proofErr w:type="gramStart"/>
      <w:r>
        <w:rPr>
          <w:color w:val="000000"/>
          <w:sz w:val="28"/>
          <w:szCs w:val="28"/>
        </w:rPr>
        <w:t>находящихся</w:t>
      </w:r>
      <w:proofErr w:type="gramEnd"/>
      <w:r>
        <w:rPr>
          <w:color w:val="000000"/>
          <w:sz w:val="28"/>
          <w:szCs w:val="28"/>
        </w:rPr>
        <w:t xml:space="preserve"> в государственной или муниципальной собственности, без предоставления земельного участка и установления сервитута указываются: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1)фамилия, имя, отчество, место жительства заявителя и реквизиты документа, удостоверяющего личность заявителя (для гражданина);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3)фамилия, имя и (при наличии) отчество представителя заявителя и реквизиты документа, подтверждающего его полномочия, - в случае, если заявление подается представителем заявителя;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4)почтовый адрес, адрес электронной почты, номер телефона для связи с заявителем или представителем заявителя;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5)предполагаемые цели использования земель или земельного участка;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6)кадастровый номер испрашиваемого земельного участка - в случае, если планируется использование всего земельного участка или его части;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7)срок использования земельного участка.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1..2.Перечень документов,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1)выписка из Единого государственного реестра юридических лиц (в отношении заявителя – юридического лица);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2)кадастровый паспорт земельного участка в виде электронного документа;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3)выписка из Единого государственного реестра прав на недвижимое имущество и сделок с ним о зарегистрированных правах на земельный участок в виде электронного документа.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4)копия лицензии, удостоверяющей право проведения работ по геологическому изучению недр;</w:t>
      </w:r>
    </w:p>
    <w:p w:rsidR="00E25983" w:rsidRDefault="00E25983" w:rsidP="00E25983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5)</w:t>
      </w:r>
      <w:r>
        <w:rPr>
          <w:sz w:val="28"/>
          <w:szCs w:val="28"/>
        </w:rPr>
        <w:t>иные документы, подтверждающие основания для использования земель или земельного участка в целях, предусмотренных</w:t>
      </w:r>
      <w:r>
        <w:rPr>
          <w:rStyle w:val="apple-converted-space"/>
          <w:sz w:val="28"/>
          <w:szCs w:val="28"/>
        </w:rPr>
        <w:t> </w:t>
      </w:r>
      <w:hyperlink r:id="rId10" w:history="1">
        <w:r w:rsidRPr="00F8176B">
          <w:rPr>
            <w:rStyle w:val="a4"/>
            <w:color w:val="000000" w:themeColor="text1"/>
            <w:sz w:val="28"/>
            <w:szCs w:val="28"/>
            <w:u w:val="none"/>
          </w:rPr>
          <w:t>пунктом 1 статьи 39.34</w:t>
        </w:r>
      </w:hyperlink>
      <w:r>
        <w:t xml:space="preserve"> </w:t>
      </w:r>
      <w:r>
        <w:rPr>
          <w:sz w:val="28"/>
          <w:szCs w:val="28"/>
        </w:rPr>
        <w:t>Земельного кодекса Российской Федерации.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Pr="002D5931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Приложение  № </w:t>
      </w:r>
      <w:r w:rsidR="00E25983">
        <w:rPr>
          <w:rFonts w:ascii="Times New Roman" w:hAnsi="Times New Roman"/>
          <w:color w:val="000000"/>
          <w:sz w:val="28"/>
          <w:szCs w:val="28"/>
        </w:rPr>
        <w:t>2</w:t>
      </w:r>
    </w:p>
    <w:p w:rsidR="00A903B0" w:rsidRPr="002D5931" w:rsidRDefault="00A903B0" w:rsidP="00B126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к административному регламенту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2D5931">
        <w:rPr>
          <w:rFonts w:ascii="Times New Roman" w:hAnsi="Times New Roman"/>
          <w:color w:val="000000"/>
          <w:sz w:val="28"/>
          <w:szCs w:val="28"/>
        </w:rPr>
        <w:t>по предоставлению муниципальной услуги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«Выдача разрешения на использование 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земель или земельного участка,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находящихся в государственной или 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муниципальной собственности,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без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предоставления земельного  участка и 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установления сервитута»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СВЕДЕНИЯ О МЕСТЕ НАХОЖДЕНИЯ, ТЕЛЕФОНЫ ДЛЯ СПРАВОК, АДРЕС ЭЛЕКТРОННОЙ ПОЧТЫ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7075"/>
        <w:gridCol w:w="2452"/>
      </w:tblGrid>
      <w:tr w:rsidR="00A903B0" w:rsidRPr="00093B7E" w:rsidTr="002D5931">
        <w:trPr>
          <w:tblCellSpacing w:w="0" w:type="dxa"/>
        </w:trPr>
        <w:tc>
          <w:tcPr>
            <w:tcW w:w="733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Телефон Учреждения</w:t>
            </w:r>
          </w:p>
        </w:tc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 (86131) </w:t>
            </w:r>
            <w:r w:rsidR="001B59DA">
              <w:rPr>
                <w:rFonts w:ascii="Times New Roman" w:hAnsi="Times New Roman"/>
                <w:sz w:val="28"/>
                <w:szCs w:val="28"/>
              </w:rPr>
              <w:t>6-56-50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График работы</w:t>
      </w:r>
    </w:p>
    <w:tbl>
      <w:tblPr>
        <w:tblpPr w:leftFromText="45" w:rightFromText="45" w:vertAnchor="text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125"/>
        <w:gridCol w:w="5402"/>
      </w:tblGrid>
      <w:tr w:rsidR="00A903B0" w:rsidRPr="00093B7E" w:rsidTr="002D5931">
        <w:trPr>
          <w:tblCellSpacing w:w="0" w:type="dxa"/>
        </w:trPr>
        <w:tc>
          <w:tcPr>
            <w:tcW w:w="4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Дни приема граждан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Время приема граждан</w:t>
            </w:r>
          </w:p>
        </w:tc>
      </w:tr>
      <w:tr w:rsidR="00A903B0" w:rsidRPr="00093B7E" w:rsidTr="002D5931">
        <w:trPr>
          <w:tblCellSpacing w:w="0" w:type="dxa"/>
        </w:trPr>
        <w:tc>
          <w:tcPr>
            <w:tcW w:w="4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Понедельник-пятница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8:00 до 16:00</w:t>
            </w:r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перерыв с 12:00 до13:00</w:t>
            </w:r>
          </w:p>
        </w:tc>
      </w:tr>
      <w:tr w:rsidR="00A903B0" w:rsidRPr="00093B7E" w:rsidTr="002D5931">
        <w:trPr>
          <w:tblCellSpacing w:w="0" w:type="dxa"/>
        </w:trPr>
        <w:tc>
          <w:tcPr>
            <w:tcW w:w="424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Суббота, воскресенье</w:t>
            </w:r>
          </w:p>
        </w:tc>
        <w:tc>
          <w:tcPr>
            <w:tcW w:w="5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выходной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Pr="002D5931" w:rsidRDefault="00403FA6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B126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   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Приложение  № 4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к административному регламенту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 предоставлению муниципальной услуги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«Выдача разрешения на использование 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земель или земельного участка, 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находящихся в государственной или</w:t>
      </w:r>
    </w:p>
    <w:p w:rsidR="00A903B0" w:rsidRDefault="00A903B0" w:rsidP="00B126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муниципальной собственности,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без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предоставления земельного  участка 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и установления сервитута»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Образец заявления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Главе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сельского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поселения Крымского района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                                                 </w:t>
      </w: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(ФИО заявителя)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                                                     </w:t>
      </w: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(адрес заявителя)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                                      </w:t>
      </w: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(адрес электронной почты заявителя)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                                                                           </w:t>
      </w: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(телефон заявителя)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ЗАЯВЛЕНИЕ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о выдаче разрешения на использование земель или земельного участка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Прошу выдать разрешение на использование ________________________________________________________________</w:t>
      </w: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                                                                                             </w:t>
      </w:r>
      <w:r w:rsidRPr="002D5931">
        <w:rPr>
          <w:rFonts w:ascii="Times New Roman" w:hAnsi="Times New Roman"/>
          <w:color w:val="000000"/>
          <w:sz w:val="28"/>
          <w:szCs w:val="28"/>
        </w:rPr>
        <w:t>(земель, части земельного участка или земельного участка)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с кадастровым номером ___________________________ </w:t>
      </w:r>
      <w:r w:rsidRPr="002D5931">
        <w:rPr>
          <w:rFonts w:ascii="Times New Roman" w:hAnsi="Times New Roman"/>
          <w:i/>
          <w:iCs/>
          <w:color w:val="000000"/>
          <w:sz w:val="28"/>
          <w:szCs w:val="28"/>
        </w:rPr>
        <w:t>(при наличии)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расположенного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 xml:space="preserve"> ______________________________________________________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_____________________________</w:t>
      </w:r>
      <w:r w:rsidRPr="002D5931">
        <w:rPr>
          <w:rFonts w:ascii="Times New Roman" w:hAnsi="Times New Roman"/>
          <w:color w:val="000000"/>
          <w:sz w:val="28"/>
          <w:szCs w:val="28"/>
        </w:rPr>
        <w:t>, площадью __________ кв.м.,  для целей__________________________________ ______________________________________</w:t>
      </w:r>
      <w:r>
        <w:rPr>
          <w:rFonts w:ascii="Times New Roman" w:hAnsi="Times New Roman"/>
          <w:color w:val="000000"/>
          <w:sz w:val="28"/>
          <w:szCs w:val="28"/>
        </w:rPr>
        <w:t>_____, на срок ______________</w:t>
      </w:r>
      <w:r w:rsidRPr="002D5931">
        <w:rPr>
          <w:rFonts w:ascii="Times New Roman" w:hAnsi="Times New Roman"/>
          <w:color w:val="000000"/>
          <w:sz w:val="28"/>
          <w:szCs w:val="28"/>
        </w:rPr>
        <w:t>.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 xml:space="preserve">          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 xml:space="preserve">Даю свое согласие администрации </w:t>
      </w:r>
      <w:r w:rsidR="001B59DA">
        <w:rPr>
          <w:rFonts w:ascii="Times New Roman" w:hAnsi="Times New Roman"/>
          <w:sz w:val="28"/>
          <w:szCs w:val="28"/>
        </w:rPr>
        <w:t>Мерчанского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Крымского района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на обработку моих персональных данных,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  <w:proofErr w:type="gramEnd"/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   К заявлению прилагаются следующие документы: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1) документы, удостоверяющие личность заявителя и представителя заявителя, и документа, подтверждающего полномочия представителя заявителя, в случае, если заявление подается представителем заявителя (копия) (</w:t>
      </w:r>
      <w:proofErr w:type="spellStart"/>
      <w:r w:rsidRPr="002D5931">
        <w:rPr>
          <w:rFonts w:ascii="Times New Roman" w:hAnsi="Times New Roman"/>
          <w:color w:val="000000"/>
          <w:sz w:val="28"/>
          <w:szCs w:val="28"/>
        </w:rPr>
        <w:t>на___л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>);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2)схема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- в случае, если планируется использовать земли или часть земельного участка (с использованием системы координат, применяемой при ведении государственного кадастра недвижимости) (</w:t>
      </w:r>
      <w:proofErr w:type="spellStart"/>
      <w:r w:rsidRPr="002D5931">
        <w:rPr>
          <w:rFonts w:ascii="Times New Roman" w:hAnsi="Times New Roman"/>
          <w:color w:val="000000"/>
          <w:sz w:val="28"/>
          <w:szCs w:val="28"/>
        </w:rPr>
        <w:t>на___л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>);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0A0"/>
      </w:tblPr>
      <w:tblGrid>
        <w:gridCol w:w="9497"/>
      </w:tblGrid>
      <w:tr w:rsidR="00A903B0" w:rsidRPr="00093B7E" w:rsidTr="002D5931">
        <w:trPr>
          <w:tblCellSpacing w:w="0" w:type="dxa"/>
          <w:jc w:val="center"/>
        </w:trPr>
        <w:tc>
          <w:tcPr>
            <w:tcW w:w="9795" w:type="dxa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     3)Кадастровая выписка о земельном участке или кадастровый паспорт земельного участка</w:t>
            </w:r>
            <w:r w:rsidRPr="002D5931">
              <w:rPr>
                <w:rFonts w:ascii="Times New Roman" w:hAnsi="Times New Roman"/>
                <w:i/>
                <w:iCs/>
                <w:sz w:val="28"/>
                <w:szCs w:val="28"/>
              </w:rPr>
              <w:t> (подлинник) (</w:t>
            </w:r>
            <w:proofErr w:type="spellStart"/>
            <w:r w:rsidRPr="002D5931">
              <w:rPr>
                <w:rFonts w:ascii="Times New Roman" w:hAnsi="Times New Roman"/>
                <w:i/>
                <w:iCs/>
                <w:sz w:val="28"/>
                <w:szCs w:val="28"/>
              </w:rPr>
              <w:t>на___л</w:t>
            </w:r>
            <w:proofErr w:type="spellEnd"/>
            <w:r w:rsidRPr="002D5931">
              <w:rPr>
                <w:rFonts w:ascii="Times New Roman" w:hAnsi="Times New Roman"/>
                <w:i/>
                <w:iCs/>
                <w:sz w:val="28"/>
                <w:szCs w:val="28"/>
              </w:rPr>
              <w:t>);</w:t>
            </w:r>
          </w:p>
        </w:tc>
      </w:tr>
      <w:tr w:rsidR="00A903B0" w:rsidRPr="00093B7E" w:rsidTr="002D5931">
        <w:trPr>
          <w:tblCellSpacing w:w="0" w:type="dxa"/>
          <w:jc w:val="center"/>
        </w:trPr>
        <w:tc>
          <w:tcPr>
            <w:tcW w:w="9795" w:type="dxa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          4)Выписка из ЕГРП на земельный участок  (подлинник) (</w:t>
            </w:r>
            <w:proofErr w:type="spellStart"/>
            <w:r w:rsidRPr="002D5931">
              <w:rPr>
                <w:rFonts w:ascii="Times New Roman" w:hAnsi="Times New Roman"/>
                <w:sz w:val="28"/>
                <w:szCs w:val="28"/>
              </w:rPr>
              <w:t>на___л</w:t>
            </w:r>
            <w:proofErr w:type="spellEnd"/>
            <w:r w:rsidRPr="002D5931">
              <w:rPr>
                <w:rFonts w:ascii="Times New Roman" w:hAnsi="Times New Roman"/>
                <w:sz w:val="28"/>
                <w:szCs w:val="28"/>
              </w:rPr>
              <w:t>);</w:t>
            </w:r>
          </w:p>
        </w:tc>
      </w:tr>
      <w:tr w:rsidR="00A903B0" w:rsidRPr="00093B7E" w:rsidTr="002D5931">
        <w:trPr>
          <w:tblCellSpacing w:w="0" w:type="dxa"/>
          <w:jc w:val="center"/>
        </w:trPr>
        <w:tc>
          <w:tcPr>
            <w:tcW w:w="9795" w:type="dxa"/>
          </w:tcPr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 xml:space="preserve">           5)Лицензия, удостоверяющая право проведения работ по геологическому изучению недр (при </w:t>
            </w:r>
            <w:proofErr w:type="spellStart"/>
            <w:r w:rsidRPr="002D5931">
              <w:rPr>
                <w:rFonts w:ascii="Times New Roman" w:hAnsi="Times New Roman"/>
                <w:sz w:val="28"/>
                <w:szCs w:val="28"/>
              </w:rPr>
              <w:t>испрашивании</w:t>
            </w:r>
            <w:proofErr w:type="spellEnd"/>
            <w:r w:rsidRPr="002D5931">
              <w:rPr>
                <w:rFonts w:ascii="Times New Roman" w:hAnsi="Times New Roman"/>
                <w:sz w:val="28"/>
                <w:szCs w:val="28"/>
              </w:rPr>
              <w:t xml:space="preserve"> использовании земельного участка для геологического изучения недр)  (копия) (</w:t>
            </w:r>
            <w:proofErr w:type="spellStart"/>
            <w:r w:rsidRPr="002D5931">
              <w:rPr>
                <w:rFonts w:ascii="Times New Roman" w:hAnsi="Times New Roman"/>
                <w:sz w:val="28"/>
                <w:szCs w:val="28"/>
              </w:rPr>
              <w:t>на___л</w:t>
            </w:r>
            <w:proofErr w:type="spellEnd"/>
            <w:r w:rsidRPr="002D5931"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__________________                                                             _________________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      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дата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,</w:t>
      </w:r>
      <w:r w:rsidRPr="002D5931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2D5931">
        <w:rPr>
          <w:rFonts w:ascii="Times New Roman" w:hAnsi="Times New Roman"/>
          <w:color w:val="000000"/>
          <w:sz w:val="28"/>
          <w:szCs w:val="28"/>
        </w:rPr>
        <w:t>ремя</w:t>
      </w:r>
      <w:proofErr w:type="spellEnd"/>
      <w:r w:rsidRPr="002D5931">
        <w:rPr>
          <w:rFonts w:ascii="Times New Roman" w:hAnsi="Times New Roman"/>
          <w:color w:val="000000"/>
          <w:sz w:val="28"/>
          <w:szCs w:val="28"/>
        </w:rPr>
        <w:t>)                                                                      </w:t>
      </w:r>
      <w:r>
        <w:rPr>
          <w:rFonts w:ascii="Times New Roman" w:hAnsi="Times New Roman"/>
          <w:color w:val="000000"/>
          <w:sz w:val="28"/>
          <w:szCs w:val="28"/>
        </w:rPr>
        <w:t>         </w:t>
      </w:r>
      <w:r w:rsidRPr="002D5931">
        <w:rPr>
          <w:rFonts w:ascii="Times New Roman" w:hAnsi="Times New Roman"/>
          <w:color w:val="000000"/>
          <w:sz w:val="28"/>
          <w:szCs w:val="28"/>
        </w:rPr>
        <w:t>подпись)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                                                                     </w:t>
      </w:r>
    </w:p>
    <w:p w:rsidR="001B59DA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Специалист 1 категории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Мерчанского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Крым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ского района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</w:t>
      </w:r>
      <w:r w:rsidR="00403FA6">
        <w:rPr>
          <w:rFonts w:ascii="Times New Roman" w:hAnsi="Times New Roman"/>
          <w:color w:val="000000"/>
          <w:sz w:val="28"/>
          <w:szCs w:val="28"/>
        </w:rPr>
        <w:t>Ю.Ю.Хоменко</w:t>
      </w: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03FA6" w:rsidRDefault="00403FA6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B1266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lastRenderedPageBreak/>
        <w:t>                                        </w:t>
      </w:r>
      <w:r>
        <w:rPr>
          <w:rFonts w:ascii="Times New Roman" w:hAnsi="Times New Roman"/>
          <w:color w:val="000000"/>
          <w:sz w:val="28"/>
          <w:szCs w:val="28"/>
        </w:rPr>
        <w:t>                 </w:t>
      </w:r>
      <w:r w:rsidRPr="002D5931">
        <w:rPr>
          <w:rFonts w:ascii="Times New Roman" w:hAnsi="Times New Roman"/>
          <w:color w:val="000000"/>
          <w:sz w:val="28"/>
          <w:szCs w:val="28"/>
        </w:rPr>
        <w:t>Приложение  № 5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к административному регламенту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по предоставлению муниципальной услуги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«Выдача разрешения на использование </w:t>
      </w:r>
    </w:p>
    <w:p w:rsidR="00A903B0" w:rsidRDefault="00A903B0" w:rsidP="00B12666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земель или земельного участка, 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находящихся в государственной или </w:t>
      </w:r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муниципальной собственности, </w:t>
      </w:r>
      <w:proofErr w:type="gramStart"/>
      <w:r w:rsidRPr="002D5931">
        <w:rPr>
          <w:rFonts w:ascii="Times New Roman" w:hAnsi="Times New Roman"/>
          <w:color w:val="000000"/>
          <w:sz w:val="28"/>
          <w:szCs w:val="28"/>
        </w:rPr>
        <w:t>без</w:t>
      </w:r>
      <w:proofErr w:type="gramEnd"/>
    </w:p>
    <w:p w:rsidR="00A903B0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предоставления земельного  участка </w:t>
      </w:r>
    </w:p>
    <w:p w:rsidR="00A903B0" w:rsidRPr="002D5931" w:rsidRDefault="00A903B0" w:rsidP="00B12666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</w:t>
      </w:r>
      <w:r w:rsidRPr="002D5931">
        <w:rPr>
          <w:rFonts w:ascii="Times New Roman" w:hAnsi="Times New Roman"/>
          <w:color w:val="000000"/>
          <w:sz w:val="28"/>
          <w:szCs w:val="28"/>
        </w:rPr>
        <w:t>и установления сервитута»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</w:t>
      </w:r>
      <w:r w:rsidRPr="002D5931">
        <w:rPr>
          <w:rFonts w:ascii="Times New Roman" w:hAnsi="Times New Roman"/>
          <w:b/>
          <w:bCs/>
          <w:color w:val="000000"/>
          <w:sz w:val="28"/>
          <w:szCs w:val="28"/>
        </w:rPr>
        <w:t>Блок-схема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701D13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4680"/>
      </w:tblGrid>
      <w:tr w:rsidR="00A903B0" w:rsidRPr="00093B7E" w:rsidTr="002D5931">
        <w:trPr>
          <w:trHeight w:val="585"/>
          <w:tblCellSpacing w:w="0" w:type="dxa"/>
        </w:trPr>
        <w:tc>
          <w:tcPr>
            <w:tcW w:w="4680" w:type="dxa"/>
            <w:shd w:val="clear" w:color="auto" w:fill="FFFFFF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A0"/>
            </w:tblPr>
            <w:tblGrid>
              <w:gridCol w:w="4680"/>
            </w:tblGrid>
            <w:tr w:rsidR="00A903B0" w:rsidRPr="00093B7E">
              <w:trPr>
                <w:tblCellSpacing w:w="0" w:type="dxa"/>
              </w:trPr>
              <w:tc>
                <w:tcPr>
                  <w:tcW w:w="0" w:type="auto"/>
                </w:tcPr>
                <w:p w:rsidR="00A903B0" w:rsidRPr="002D5931" w:rsidRDefault="00A903B0" w:rsidP="002D593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D5931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заявления</w:t>
                  </w:r>
                </w:p>
              </w:tc>
            </w:tr>
          </w:tbl>
          <w:p w:rsidR="00A903B0" w:rsidRPr="002D5931" w:rsidRDefault="00A903B0" w:rsidP="002D593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D5931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</w:tbl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</w:t>
      </w:r>
    </w:p>
    <w:p w:rsidR="00A903B0" w:rsidRPr="002D5931" w:rsidRDefault="00A903B0" w:rsidP="002D593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D5931">
        <w:rPr>
          <w:rFonts w:ascii="Times New Roman" w:hAnsi="Times New Roman"/>
          <w:color w:val="000000"/>
          <w:sz w:val="28"/>
          <w:szCs w:val="28"/>
        </w:rPr>
        <w:t> 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Специалист 1 категории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Мерчанского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Крым</w:t>
      </w:r>
      <w:r w:rsidRPr="002D5931">
        <w:rPr>
          <w:rFonts w:ascii="Times New Roman" w:hAnsi="Times New Roman"/>
          <w:color w:val="000000"/>
          <w:sz w:val="28"/>
          <w:szCs w:val="28"/>
        </w:rPr>
        <w:t xml:space="preserve">ского района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</w:t>
      </w:r>
      <w:r w:rsidR="00403FA6">
        <w:rPr>
          <w:rFonts w:ascii="Times New Roman" w:hAnsi="Times New Roman"/>
          <w:color w:val="000000"/>
          <w:sz w:val="28"/>
          <w:szCs w:val="28"/>
        </w:rPr>
        <w:t>Ю.Ю.Хоменко</w:t>
      </w:r>
    </w:p>
    <w:p w:rsidR="001B59DA" w:rsidRPr="002D5931" w:rsidRDefault="001B59DA" w:rsidP="001B59DA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903B0" w:rsidRPr="002D5931" w:rsidRDefault="00A903B0" w:rsidP="002D5931">
      <w:pPr>
        <w:jc w:val="both"/>
        <w:rPr>
          <w:rFonts w:ascii="Times New Roman" w:hAnsi="Times New Roman"/>
          <w:sz w:val="28"/>
          <w:szCs w:val="28"/>
        </w:rPr>
      </w:pPr>
    </w:p>
    <w:sectPr w:rsidR="00A903B0" w:rsidRPr="002D5931" w:rsidSect="00F8176B">
      <w:pgSz w:w="11906" w:h="16838"/>
      <w:pgMar w:top="1134" w:right="566" w:bottom="284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5931"/>
    <w:rsid w:val="00012924"/>
    <w:rsid w:val="00020D89"/>
    <w:rsid w:val="00093B7E"/>
    <w:rsid w:val="00122722"/>
    <w:rsid w:val="0014102C"/>
    <w:rsid w:val="00153022"/>
    <w:rsid w:val="001B59DA"/>
    <w:rsid w:val="0024525D"/>
    <w:rsid w:val="00264902"/>
    <w:rsid w:val="002D5931"/>
    <w:rsid w:val="00390FB5"/>
    <w:rsid w:val="00403FA6"/>
    <w:rsid w:val="00493245"/>
    <w:rsid w:val="00551FE1"/>
    <w:rsid w:val="00633A8E"/>
    <w:rsid w:val="00653F53"/>
    <w:rsid w:val="00681728"/>
    <w:rsid w:val="006B30A6"/>
    <w:rsid w:val="006D4085"/>
    <w:rsid w:val="00701D13"/>
    <w:rsid w:val="007301BE"/>
    <w:rsid w:val="007E59BA"/>
    <w:rsid w:val="008949C1"/>
    <w:rsid w:val="00911098"/>
    <w:rsid w:val="00A85BB9"/>
    <w:rsid w:val="00A903B0"/>
    <w:rsid w:val="00B12666"/>
    <w:rsid w:val="00BD5270"/>
    <w:rsid w:val="00C36923"/>
    <w:rsid w:val="00CC0037"/>
    <w:rsid w:val="00D11D85"/>
    <w:rsid w:val="00D802AA"/>
    <w:rsid w:val="00E25983"/>
    <w:rsid w:val="00E82AB4"/>
    <w:rsid w:val="00E87781"/>
    <w:rsid w:val="00E9471B"/>
    <w:rsid w:val="00F8176B"/>
    <w:rsid w:val="00FC0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D8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D5931"/>
    <w:rPr>
      <w:rFonts w:cs="Times New Roman"/>
    </w:rPr>
  </w:style>
  <w:style w:type="character" w:styleId="a4">
    <w:name w:val="Hyperlink"/>
    <w:basedOn w:val="a0"/>
    <w:uiPriority w:val="99"/>
    <w:semiHidden/>
    <w:rsid w:val="002D5931"/>
    <w:rPr>
      <w:rFonts w:cs="Times New Roman"/>
      <w:color w:val="0000FF"/>
      <w:u w:val="single"/>
    </w:rPr>
  </w:style>
  <w:style w:type="paragraph" w:customStyle="1" w:styleId="style7">
    <w:name w:val="style7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basedOn w:val="a"/>
    <w:uiPriority w:val="99"/>
    <w:rsid w:val="002D593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uiPriority w:val="99"/>
    <w:rsid w:val="0015302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List Paragraph"/>
    <w:basedOn w:val="a"/>
    <w:uiPriority w:val="99"/>
    <w:qFormat/>
    <w:rsid w:val="00153022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hAnsi="Arial" w:cs="Arial"/>
      <w:sz w:val="20"/>
      <w:szCs w:val="20"/>
    </w:rPr>
  </w:style>
  <w:style w:type="paragraph" w:styleId="a6">
    <w:name w:val="Plain Text"/>
    <w:basedOn w:val="a"/>
    <w:link w:val="a7"/>
    <w:uiPriority w:val="99"/>
    <w:semiHidden/>
    <w:unhideWhenUsed/>
    <w:rsid w:val="0024525D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semiHidden/>
    <w:rsid w:val="0024525D"/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8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DB360358D0AFF04C86C86628D478638699922ECF06E2B49A7F1720CE64FED36E17F7BA290A03EF8e3g9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762EF54646006C500DD4D5AEE2468C7BBFE4F7361981EEC8C2A4BFDBF9C07B3B93C2434E0F1CE612B2kE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64E9B3CD078380C8E3E185902F9352D02817FC0A95F86C595B102A2D8BF6AE832AC33945I0M0L" TargetMode="External"/><Relationship Id="rId11" Type="http://schemas.openxmlformats.org/officeDocument/2006/relationships/fontTable" Target="fontTable.xml"/><Relationship Id="rId5" Type="http://schemas.openxmlformats.org/officeDocument/2006/relationships/hyperlink" Target="garantf1://12077515.0" TargetMode="External"/><Relationship Id="rId10" Type="http://schemas.openxmlformats.org/officeDocument/2006/relationships/hyperlink" Target="consultantplus://offline/ref=CB5C550384F04F5C23505CF4F752EF8DA7050C1492DA6B185FC5EB24D5FE9618F17230DBDC13u1qBK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46.226.227.116:8080/RGU_WAR_2/RGU2App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19</Pages>
  <Words>5777</Words>
  <Characters>32930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</cp:lastModifiedBy>
  <cp:revision>14</cp:revision>
  <dcterms:created xsi:type="dcterms:W3CDTF">2016-02-12T06:57:00Z</dcterms:created>
  <dcterms:modified xsi:type="dcterms:W3CDTF">2016-07-12T12:56:00Z</dcterms:modified>
</cp:coreProperties>
</file>