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A24128" w14:textId="3EF30403" w:rsidR="007B7AE8" w:rsidRDefault="007B7AE8" w:rsidP="007B7AE8">
      <w:pPr>
        <w:spacing w:after="120"/>
        <w:jc w:val="center"/>
        <w:rPr>
          <w:rFonts w:ascii="Times New Roman" w:hAnsi="Times New Roman" w:cs="Times New Roman"/>
          <w:b/>
          <w:spacing w:val="6"/>
          <w:sz w:val="28"/>
          <w:szCs w:val="28"/>
        </w:rPr>
      </w:pPr>
      <w:r>
        <w:rPr>
          <w:noProof/>
        </w:rPr>
        <w:drawing>
          <wp:anchor distT="0" distB="0" distL="114300" distR="114300" simplePos="0" relativeHeight="251659264" behindDoc="0" locked="0" layoutInCell="1" allowOverlap="1" wp14:anchorId="140EB22B" wp14:editId="3065256D">
            <wp:simplePos x="0" y="0"/>
            <wp:positionH relativeFrom="margin">
              <wp:align>center</wp:align>
            </wp:positionH>
            <wp:positionV relativeFrom="paragraph">
              <wp:posOffset>0</wp:posOffset>
            </wp:positionV>
            <wp:extent cx="530225" cy="664210"/>
            <wp:effectExtent l="0" t="0" r="3175" b="2540"/>
            <wp:wrapSquare wrapText="bothSides"/>
            <wp:docPr id="179906303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30225" cy="6642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9CBD83" w14:textId="77777777" w:rsidR="007B7AE8" w:rsidRDefault="007B7AE8" w:rsidP="007B7AE8">
      <w:pPr>
        <w:spacing w:after="0" w:line="240" w:lineRule="auto"/>
        <w:jc w:val="center"/>
        <w:rPr>
          <w:rFonts w:ascii="Times New Roman" w:hAnsi="Times New Roman" w:cs="Times New Roman"/>
          <w:b/>
          <w:spacing w:val="6"/>
          <w:sz w:val="28"/>
          <w:szCs w:val="28"/>
        </w:rPr>
      </w:pPr>
    </w:p>
    <w:p w14:paraId="71DC8C1B" w14:textId="77777777" w:rsidR="007B7AE8" w:rsidRDefault="007B7AE8" w:rsidP="007B7AE8">
      <w:pPr>
        <w:spacing w:after="0" w:line="240" w:lineRule="auto"/>
        <w:jc w:val="center"/>
        <w:rPr>
          <w:rFonts w:ascii="Times New Roman" w:hAnsi="Times New Roman" w:cs="Times New Roman"/>
          <w:b/>
          <w:spacing w:val="6"/>
          <w:sz w:val="28"/>
          <w:szCs w:val="28"/>
        </w:rPr>
      </w:pPr>
    </w:p>
    <w:p w14:paraId="2F03C8EE" w14:textId="111F1E5D" w:rsidR="007B7AE8" w:rsidRDefault="007B7AE8" w:rsidP="007B7AE8">
      <w:pPr>
        <w:spacing w:after="0" w:line="240" w:lineRule="auto"/>
        <w:jc w:val="center"/>
        <w:rPr>
          <w:rFonts w:ascii="Times New Roman" w:hAnsi="Times New Roman" w:cs="Times New Roman"/>
          <w:b/>
          <w:spacing w:val="20"/>
          <w:sz w:val="28"/>
          <w:szCs w:val="28"/>
        </w:rPr>
      </w:pPr>
      <w:r w:rsidRPr="00B47908">
        <w:rPr>
          <w:rFonts w:ascii="Times New Roman" w:hAnsi="Times New Roman" w:cs="Times New Roman"/>
          <w:b/>
          <w:spacing w:val="6"/>
          <w:sz w:val="28"/>
          <w:szCs w:val="28"/>
        </w:rPr>
        <w:t>СОВЕТ МЕРЧАНСКОГО СЕЛЬСКОГО ПОСЕЛЕНИЯ</w:t>
      </w:r>
      <w:r w:rsidRPr="00B47908">
        <w:rPr>
          <w:rFonts w:ascii="Times New Roman" w:hAnsi="Times New Roman" w:cs="Times New Roman"/>
          <w:b/>
          <w:spacing w:val="20"/>
          <w:sz w:val="28"/>
          <w:szCs w:val="28"/>
        </w:rPr>
        <w:t xml:space="preserve"> </w:t>
      </w:r>
    </w:p>
    <w:p w14:paraId="3F4010E0" w14:textId="77777777" w:rsidR="007B7AE8" w:rsidRPr="00B47908" w:rsidRDefault="007B7AE8" w:rsidP="007B7AE8">
      <w:pPr>
        <w:spacing w:after="0" w:line="240" w:lineRule="auto"/>
        <w:jc w:val="center"/>
        <w:rPr>
          <w:rFonts w:ascii="Times New Roman" w:hAnsi="Times New Roman" w:cs="Times New Roman"/>
          <w:b/>
          <w:spacing w:val="20"/>
          <w:sz w:val="28"/>
          <w:szCs w:val="28"/>
        </w:rPr>
      </w:pPr>
      <w:r w:rsidRPr="00B47908">
        <w:rPr>
          <w:rFonts w:ascii="Times New Roman" w:hAnsi="Times New Roman" w:cs="Times New Roman"/>
          <w:b/>
          <w:spacing w:val="20"/>
          <w:sz w:val="28"/>
          <w:szCs w:val="28"/>
        </w:rPr>
        <w:t>КРЫМСКОГО РАЙОНА</w:t>
      </w:r>
    </w:p>
    <w:p w14:paraId="17D446FB" w14:textId="77777777" w:rsidR="007B7AE8" w:rsidRPr="00B47908" w:rsidRDefault="007B7AE8" w:rsidP="007B7AE8">
      <w:pPr>
        <w:spacing w:after="0" w:line="240" w:lineRule="auto"/>
        <w:jc w:val="center"/>
        <w:rPr>
          <w:rFonts w:ascii="Times New Roman" w:hAnsi="Times New Roman" w:cs="Times New Roman"/>
          <w:b/>
          <w:spacing w:val="20"/>
          <w:sz w:val="28"/>
          <w:szCs w:val="28"/>
        </w:rPr>
      </w:pPr>
      <w:r w:rsidRPr="00B47908">
        <w:rPr>
          <w:rFonts w:ascii="Times New Roman" w:hAnsi="Times New Roman" w:cs="Times New Roman"/>
          <w:b/>
          <w:spacing w:val="20"/>
          <w:sz w:val="28"/>
          <w:szCs w:val="28"/>
        </w:rPr>
        <w:t>(пятого созыва)</w:t>
      </w:r>
    </w:p>
    <w:p w14:paraId="45B3CA59" w14:textId="77777777" w:rsidR="007B7AE8" w:rsidRDefault="007B7AE8" w:rsidP="007B7AE8">
      <w:pPr>
        <w:spacing w:after="0" w:line="240" w:lineRule="auto"/>
        <w:jc w:val="center"/>
        <w:rPr>
          <w:rFonts w:ascii="Times New Roman" w:hAnsi="Times New Roman" w:cs="Times New Roman"/>
          <w:b/>
          <w:spacing w:val="20"/>
          <w:sz w:val="32"/>
          <w:szCs w:val="32"/>
        </w:rPr>
      </w:pPr>
    </w:p>
    <w:p w14:paraId="1D6696E5" w14:textId="626BA504" w:rsidR="007B7AE8" w:rsidRPr="00B47908" w:rsidRDefault="007B7AE8" w:rsidP="007B7AE8">
      <w:pPr>
        <w:spacing w:after="0" w:line="240" w:lineRule="auto"/>
        <w:jc w:val="center"/>
        <w:rPr>
          <w:rFonts w:ascii="Times New Roman" w:hAnsi="Times New Roman" w:cs="Times New Roman"/>
          <w:b/>
          <w:spacing w:val="20"/>
          <w:sz w:val="32"/>
          <w:szCs w:val="32"/>
        </w:rPr>
      </w:pPr>
      <w:r w:rsidRPr="00B47908">
        <w:rPr>
          <w:rFonts w:ascii="Times New Roman" w:hAnsi="Times New Roman" w:cs="Times New Roman"/>
          <w:b/>
          <w:spacing w:val="20"/>
          <w:sz w:val="32"/>
          <w:szCs w:val="32"/>
        </w:rPr>
        <w:t>РЕШЕНИЕ</w:t>
      </w:r>
      <w:r>
        <w:rPr>
          <w:rFonts w:ascii="Times New Roman" w:hAnsi="Times New Roman" w:cs="Times New Roman"/>
          <w:b/>
          <w:spacing w:val="20"/>
          <w:sz w:val="32"/>
          <w:szCs w:val="32"/>
        </w:rPr>
        <w:t xml:space="preserve"> (проект)</w:t>
      </w:r>
    </w:p>
    <w:p w14:paraId="03B78B83" w14:textId="77777777" w:rsidR="007B7AE8" w:rsidRPr="00B47908" w:rsidRDefault="007B7AE8" w:rsidP="007B7AE8">
      <w:pPr>
        <w:spacing w:after="0" w:line="240" w:lineRule="auto"/>
        <w:jc w:val="center"/>
        <w:rPr>
          <w:rFonts w:ascii="Times New Roman" w:hAnsi="Times New Roman" w:cs="Times New Roman"/>
          <w:b/>
          <w:spacing w:val="20"/>
        </w:rPr>
      </w:pPr>
    </w:p>
    <w:p w14:paraId="336FDC89" w14:textId="64A9EB06" w:rsidR="007B7AE8" w:rsidRDefault="007B7AE8" w:rsidP="007B7AE8">
      <w:pPr>
        <w:tabs>
          <w:tab w:val="left" w:pos="7938"/>
        </w:tabs>
        <w:spacing w:after="0" w:line="240" w:lineRule="auto"/>
        <w:rPr>
          <w:rFonts w:ascii="Times New Roman" w:hAnsi="Times New Roman" w:cs="Times New Roman"/>
        </w:rPr>
      </w:pPr>
      <w:r>
        <w:rPr>
          <w:rFonts w:ascii="Times New Roman" w:hAnsi="Times New Roman" w:cs="Times New Roman"/>
        </w:rPr>
        <w:t>о</w:t>
      </w:r>
      <w:r w:rsidRPr="00146BD0">
        <w:rPr>
          <w:rFonts w:ascii="Times New Roman" w:hAnsi="Times New Roman" w:cs="Times New Roman"/>
        </w:rPr>
        <w:t>т</w:t>
      </w:r>
      <w:r>
        <w:rPr>
          <w:rFonts w:ascii="Times New Roman" w:hAnsi="Times New Roman" w:cs="Times New Roman"/>
        </w:rPr>
        <w:t xml:space="preserve"> </w:t>
      </w:r>
      <w:r>
        <w:rPr>
          <w:rFonts w:ascii="Times New Roman" w:hAnsi="Times New Roman" w:cs="Times New Roman"/>
        </w:rPr>
        <w:t>____________</w:t>
      </w:r>
      <w:r>
        <w:rPr>
          <w:rFonts w:ascii="Times New Roman" w:hAnsi="Times New Roman" w:cs="Times New Roman"/>
        </w:rPr>
        <w:tab/>
        <w:t xml:space="preserve">          </w:t>
      </w:r>
      <w:r w:rsidRPr="00146BD0">
        <w:rPr>
          <w:rFonts w:ascii="Times New Roman" w:hAnsi="Times New Roman" w:cs="Times New Roman"/>
        </w:rPr>
        <w:t>№</w:t>
      </w:r>
      <w:r>
        <w:rPr>
          <w:rFonts w:ascii="Times New Roman" w:hAnsi="Times New Roman" w:cs="Times New Roman"/>
        </w:rPr>
        <w:t xml:space="preserve"> </w:t>
      </w:r>
      <w:r>
        <w:rPr>
          <w:rFonts w:ascii="Times New Roman" w:hAnsi="Times New Roman" w:cs="Times New Roman"/>
        </w:rPr>
        <w:t>______</w:t>
      </w:r>
    </w:p>
    <w:p w14:paraId="656C333B" w14:textId="77777777" w:rsidR="007B7AE8" w:rsidRDefault="007B7AE8" w:rsidP="007B7AE8">
      <w:pPr>
        <w:tabs>
          <w:tab w:val="left" w:pos="7938"/>
        </w:tabs>
        <w:spacing w:after="0" w:line="240" w:lineRule="auto"/>
        <w:jc w:val="center"/>
        <w:rPr>
          <w:rFonts w:ascii="Times New Roman" w:hAnsi="Times New Roman" w:cs="Times New Roman"/>
        </w:rPr>
      </w:pPr>
      <w:r>
        <w:rPr>
          <w:rFonts w:ascii="Times New Roman" w:hAnsi="Times New Roman" w:cs="Times New Roman"/>
        </w:rPr>
        <w:t>село Мерчанское</w:t>
      </w:r>
    </w:p>
    <w:p w14:paraId="02F658DF" w14:textId="77777777" w:rsidR="007B7AE8" w:rsidRDefault="007B7AE8" w:rsidP="007B7AE8">
      <w:pPr>
        <w:shd w:val="clear" w:color="auto" w:fill="FFFFFF"/>
        <w:spacing w:after="0" w:line="240" w:lineRule="auto"/>
        <w:rPr>
          <w:b/>
          <w:szCs w:val="28"/>
        </w:rPr>
      </w:pPr>
    </w:p>
    <w:p w14:paraId="7EE96A8E" w14:textId="77777777" w:rsidR="007B7AE8" w:rsidRDefault="007B7AE8" w:rsidP="00E205EA">
      <w:pPr>
        <w:shd w:val="clear" w:color="auto" w:fill="FFFFFF"/>
        <w:spacing w:after="0" w:line="240" w:lineRule="auto"/>
        <w:ind w:left="7" w:firstLine="713"/>
        <w:jc w:val="center"/>
        <w:rPr>
          <w:rFonts w:ascii="Times New Roman" w:hAnsi="Times New Roman" w:cs="Times New Roman"/>
          <w:b/>
          <w:sz w:val="28"/>
          <w:szCs w:val="28"/>
        </w:rPr>
      </w:pPr>
    </w:p>
    <w:p w14:paraId="73A79524" w14:textId="58B6FBDE" w:rsidR="00E205EA" w:rsidRPr="000D4A90" w:rsidRDefault="00E205EA" w:rsidP="00E205EA">
      <w:pPr>
        <w:shd w:val="clear" w:color="auto" w:fill="FFFFFF"/>
        <w:spacing w:after="0" w:line="240" w:lineRule="auto"/>
        <w:ind w:left="7" w:firstLine="713"/>
        <w:jc w:val="center"/>
        <w:rPr>
          <w:rFonts w:ascii="Times New Roman" w:hAnsi="Times New Roman" w:cs="Times New Roman"/>
          <w:b/>
          <w:sz w:val="28"/>
          <w:szCs w:val="28"/>
        </w:rPr>
      </w:pPr>
      <w:r>
        <w:rPr>
          <w:rFonts w:ascii="Times New Roman" w:hAnsi="Times New Roman" w:cs="Times New Roman"/>
          <w:b/>
          <w:sz w:val="28"/>
          <w:szCs w:val="28"/>
        </w:rPr>
        <w:t>О</w:t>
      </w:r>
      <w:r w:rsidR="0076066D">
        <w:rPr>
          <w:rFonts w:ascii="Times New Roman" w:hAnsi="Times New Roman" w:cs="Times New Roman"/>
          <w:b/>
          <w:sz w:val="28"/>
          <w:szCs w:val="28"/>
        </w:rPr>
        <w:t xml:space="preserve">б утверждении Порядка установления и оценки применения обязательных требований, устанавливаемых муниципальными нормативными правовыми актами </w:t>
      </w:r>
      <w:r w:rsidR="00C93AD0" w:rsidRPr="00C93AD0">
        <w:rPr>
          <w:rFonts w:ascii="Times New Roman" w:hAnsi="Times New Roman" w:cs="Times New Roman"/>
          <w:b/>
          <w:bCs/>
          <w:sz w:val="28"/>
          <w:szCs w:val="28"/>
        </w:rPr>
        <w:t xml:space="preserve">администрации </w:t>
      </w:r>
      <w:r w:rsidR="007B7AE8">
        <w:rPr>
          <w:rFonts w:ascii="Times New Roman" w:hAnsi="Times New Roman" w:cs="Times New Roman"/>
          <w:b/>
          <w:bCs/>
          <w:sz w:val="28"/>
          <w:szCs w:val="28"/>
        </w:rPr>
        <w:t>Мерчанского</w:t>
      </w:r>
      <w:r w:rsidR="00C93AD0" w:rsidRPr="00C93AD0">
        <w:rPr>
          <w:rFonts w:ascii="Times New Roman" w:hAnsi="Times New Roman" w:cs="Times New Roman"/>
          <w:b/>
          <w:bCs/>
          <w:sz w:val="28"/>
          <w:szCs w:val="28"/>
        </w:rPr>
        <w:t xml:space="preserve"> сельского поселения Крымского района</w:t>
      </w:r>
    </w:p>
    <w:p w14:paraId="7F117D83" w14:textId="77777777" w:rsidR="00330A44" w:rsidRDefault="00330A44" w:rsidP="004E0CB4">
      <w:pPr>
        <w:shd w:val="clear" w:color="auto" w:fill="FFFFFF"/>
        <w:spacing w:after="0" w:line="240" w:lineRule="auto"/>
        <w:ind w:left="7" w:firstLine="844"/>
        <w:jc w:val="center"/>
        <w:rPr>
          <w:rFonts w:ascii="Times New Roman" w:hAnsi="Times New Roman" w:cs="Times New Roman"/>
          <w:b/>
          <w:sz w:val="28"/>
          <w:szCs w:val="28"/>
        </w:rPr>
      </w:pPr>
    </w:p>
    <w:p w14:paraId="46A43FAD" w14:textId="77777777" w:rsidR="00C93AD0" w:rsidRPr="000D4A90" w:rsidRDefault="00C93AD0" w:rsidP="004E0CB4">
      <w:pPr>
        <w:shd w:val="clear" w:color="auto" w:fill="FFFFFF"/>
        <w:spacing w:after="0" w:line="240" w:lineRule="auto"/>
        <w:ind w:left="7" w:firstLine="844"/>
        <w:jc w:val="center"/>
        <w:rPr>
          <w:rFonts w:ascii="Times New Roman" w:hAnsi="Times New Roman" w:cs="Times New Roman"/>
          <w:b/>
          <w:sz w:val="28"/>
          <w:szCs w:val="28"/>
        </w:rPr>
      </w:pPr>
    </w:p>
    <w:p w14:paraId="5D08F91C" w14:textId="0DB65DDE" w:rsidR="000D4A90" w:rsidRPr="00C54D59" w:rsidRDefault="000D4A90" w:rsidP="004E0CB4">
      <w:pPr>
        <w:shd w:val="clear" w:color="auto" w:fill="FFFFFF"/>
        <w:spacing w:after="0" w:line="240" w:lineRule="auto"/>
        <w:ind w:left="7" w:firstLine="844"/>
        <w:jc w:val="both"/>
        <w:rPr>
          <w:rFonts w:ascii="Times New Roman" w:hAnsi="Times New Roman" w:cs="Times New Roman"/>
          <w:sz w:val="28"/>
          <w:szCs w:val="28"/>
        </w:rPr>
      </w:pPr>
      <w:r w:rsidRPr="000D4A90">
        <w:rPr>
          <w:rFonts w:ascii="Times New Roman" w:hAnsi="Times New Roman" w:cs="Times New Roman"/>
          <w:sz w:val="28"/>
          <w:szCs w:val="28"/>
        </w:rPr>
        <w:t xml:space="preserve">В </w:t>
      </w:r>
      <w:r w:rsidR="0076066D">
        <w:rPr>
          <w:rFonts w:ascii="Times New Roman" w:hAnsi="Times New Roman" w:cs="Times New Roman"/>
          <w:sz w:val="28"/>
          <w:szCs w:val="28"/>
        </w:rPr>
        <w:t>соответствии с частью 5 статьи 2 Федерального</w:t>
      </w:r>
      <w:r w:rsidR="00C54D59">
        <w:rPr>
          <w:rFonts w:ascii="Times New Roman" w:hAnsi="Times New Roman" w:cs="Times New Roman"/>
          <w:sz w:val="28"/>
          <w:szCs w:val="28"/>
        </w:rPr>
        <w:t xml:space="preserve"> закона от 31 июля 2020 года № 247-ФЗ «Об обязательных требованиях в Российской Федерации», частью 6.1 статьи 7 </w:t>
      </w:r>
      <w:r w:rsidRPr="000D4A90">
        <w:rPr>
          <w:rFonts w:ascii="Times New Roman" w:hAnsi="Times New Roman" w:cs="Times New Roman"/>
          <w:sz w:val="28"/>
          <w:szCs w:val="28"/>
        </w:rPr>
        <w:t xml:space="preserve">Федерального закона от 6 октября 2003 года </w:t>
      </w:r>
      <w:r w:rsidR="004E0CB4">
        <w:rPr>
          <w:rFonts w:ascii="Times New Roman" w:hAnsi="Times New Roman" w:cs="Times New Roman"/>
          <w:sz w:val="28"/>
          <w:szCs w:val="28"/>
        </w:rPr>
        <w:t xml:space="preserve">                          </w:t>
      </w:r>
      <w:r w:rsidRPr="000D4A90">
        <w:rPr>
          <w:rFonts w:ascii="Times New Roman" w:hAnsi="Times New Roman" w:cs="Times New Roman"/>
          <w:sz w:val="28"/>
          <w:szCs w:val="28"/>
        </w:rPr>
        <w:t>№</w:t>
      </w:r>
      <w:r w:rsidR="00217BC9">
        <w:rPr>
          <w:rFonts w:ascii="Times New Roman" w:hAnsi="Times New Roman" w:cs="Times New Roman"/>
          <w:sz w:val="28"/>
          <w:szCs w:val="28"/>
        </w:rPr>
        <w:t> </w:t>
      </w:r>
      <w:r w:rsidRPr="000D4A90">
        <w:rPr>
          <w:rFonts w:ascii="Times New Roman" w:hAnsi="Times New Roman" w:cs="Times New Roman"/>
          <w:sz w:val="28"/>
          <w:szCs w:val="28"/>
        </w:rPr>
        <w:t xml:space="preserve">131-ФЗ «Об общих принципах организации местного самоуправления в Российской Федерации», </w:t>
      </w:r>
      <w:r w:rsidRPr="000D4A90">
        <w:rPr>
          <w:rFonts w:ascii="Times New Roman" w:hAnsi="Times New Roman" w:cs="Times New Roman"/>
          <w:color w:val="000000"/>
          <w:spacing w:val="1"/>
          <w:sz w:val="28"/>
          <w:szCs w:val="28"/>
        </w:rPr>
        <w:t xml:space="preserve">Совет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Pr="000D4A90">
        <w:rPr>
          <w:rFonts w:ascii="Times New Roman" w:hAnsi="Times New Roman" w:cs="Times New Roman"/>
          <w:color w:val="000000"/>
          <w:spacing w:val="1"/>
          <w:sz w:val="28"/>
          <w:szCs w:val="28"/>
        </w:rPr>
        <w:t xml:space="preserve"> р е ш и л:</w:t>
      </w:r>
    </w:p>
    <w:p w14:paraId="3C497E04" w14:textId="178F38BF" w:rsidR="00E205EA" w:rsidRDefault="00E205EA" w:rsidP="00E205EA">
      <w:pPr>
        <w:shd w:val="clear" w:color="auto" w:fill="FFFFFF"/>
        <w:spacing w:after="0" w:line="240" w:lineRule="auto"/>
        <w:ind w:left="7" w:firstLine="844"/>
        <w:jc w:val="both"/>
        <w:rPr>
          <w:rFonts w:ascii="Times New Roman" w:hAnsi="Times New Roman" w:cs="Times New Roman"/>
          <w:sz w:val="28"/>
          <w:szCs w:val="28"/>
        </w:rPr>
      </w:pPr>
      <w:r>
        <w:rPr>
          <w:rFonts w:ascii="Times New Roman" w:hAnsi="Times New Roman" w:cs="Times New Roman"/>
          <w:sz w:val="28"/>
          <w:szCs w:val="28"/>
        </w:rPr>
        <w:t xml:space="preserve">1. </w:t>
      </w:r>
      <w:r w:rsidR="00C54D59">
        <w:rPr>
          <w:rFonts w:ascii="Times New Roman" w:hAnsi="Times New Roman" w:cs="Times New Roman"/>
          <w:sz w:val="28"/>
          <w:szCs w:val="28"/>
        </w:rPr>
        <w:t xml:space="preserve">Утвердить Порядок установления и оценки применения обязательных требований,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C54D59">
        <w:rPr>
          <w:rFonts w:ascii="Times New Roman" w:hAnsi="Times New Roman" w:cs="Times New Roman"/>
          <w:sz w:val="28"/>
          <w:szCs w:val="28"/>
        </w:rPr>
        <w:t xml:space="preserve"> (прилагается).</w:t>
      </w:r>
    </w:p>
    <w:p w14:paraId="6A7426EF" w14:textId="232CC3A9" w:rsidR="00E205EA" w:rsidRDefault="00E205EA" w:rsidP="00E205EA">
      <w:pPr>
        <w:shd w:val="clear" w:color="auto" w:fill="FFFFFF"/>
        <w:spacing w:after="0" w:line="240" w:lineRule="auto"/>
        <w:ind w:left="7" w:firstLine="844"/>
        <w:jc w:val="both"/>
        <w:rPr>
          <w:rFonts w:ascii="Times New Roman" w:hAnsi="Times New Roman" w:cs="Times New Roman"/>
          <w:sz w:val="28"/>
          <w:szCs w:val="28"/>
        </w:rPr>
      </w:pPr>
      <w:r>
        <w:rPr>
          <w:rFonts w:ascii="Times New Roman" w:hAnsi="Times New Roman" w:cs="Times New Roman"/>
          <w:sz w:val="28"/>
          <w:szCs w:val="28"/>
        </w:rPr>
        <w:t xml:space="preserve">2. </w:t>
      </w:r>
      <w:r w:rsidR="00C54D59">
        <w:rPr>
          <w:rFonts w:ascii="Times New Roman" w:hAnsi="Times New Roman" w:cs="Times New Roman"/>
          <w:sz w:val="28"/>
          <w:szCs w:val="28"/>
        </w:rPr>
        <w:t xml:space="preserve">Уполномочить </w:t>
      </w:r>
      <w:bookmarkStart w:id="0" w:name="_Hlk188540971"/>
      <w:r w:rsidR="00C54D59">
        <w:rPr>
          <w:rFonts w:ascii="Times New Roman" w:hAnsi="Times New Roman" w:cs="Times New Roman"/>
          <w:sz w:val="28"/>
          <w:szCs w:val="28"/>
        </w:rPr>
        <w:t xml:space="preserve">администрацию </w:t>
      </w:r>
      <w:bookmarkStart w:id="1" w:name="_Hlk188528933"/>
      <w:r w:rsidR="007B7AE8">
        <w:rPr>
          <w:rFonts w:ascii="Times New Roman" w:hAnsi="Times New Roman" w:cs="Times New Roman"/>
          <w:sz w:val="28"/>
          <w:szCs w:val="28"/>
        </w:rPr>
        <w:t>Мерчанского</w:t>
      </w:r>
      <w:r w:rsidR="005A0B4F">
        <w:rPr>
          <w:rFonts w:ascii="Times New Roman" w:hAnsi="Times New Roman" w:cs="Times New Roman"/>
          <w:sz w:val="28"/>
          <w:szCs w:val="28"/>
        </w:rPr>
        <w:t xml:space="preserve"> сельского </w:t>
      </w:r>
      <w:proofErr w:type="gramStart"/>
      <w:r w:rsidR="005A0B4F">
        <w:rPr>
          <w:rFonts w:ascii="Times New Roman" w:hAnsi="Times New Roman" w:cs="Times New Roman"/>
          <w:sz w:val="28"/>
          <w:szCs w:val="28"/>
        </w:rPr>
        <w:t xml:space="preserve">поселения </w:t>
      </w:r>
      <w:r w:rsidR="00C54D59">
        <w:rPr>
          <w:rFonts w:ascii="Times New Roman" w:hAnsi="Times New Roman" w:cs="Times New Roman"/>
          <w:sz w:val="28"/>
          <w:szCs w:val="28"/>
        </w:rPr>
        <w:t xml:space="preserve"> Крымск</w:t>
      </w:r>
      <w:r w:rsidR="005A0B4F">
        <w:rPr>
          <w:rFonts w:ascii="Times New Roman" w:hAnsi="Times New Roman" w:cs="Times New Roman"/>
          <w:sz w:val="28"/>
          <w:szCs w:val="28"/>
        </w:rPr>
        <w:t>ого</w:t>
      </w:r>
      <w:proofErr w:type="gramEnd"/>
      <w:r w:rsidR="005A0B4F">
        <w:rPr>
          <w:rFonts w:ascii="Times New Roman" w:hAnsi="Times New Roman" w:cs="Times New Roman"/>
          <w:sz w:val="28"/>
          <w:szCs w:val="28"/>
        </w:rPr>
        <w:t xml:space="preserve"> </w:t>
      </w:r>
      <w:r w:rsidR="00C54D59">
        <w:rPr>
          <w:rFonts w:ascii="Times New Roman" w:hAnsi="Times New Roman" w:cs="Times New Roman"/>
          <w:sz w:val="28"/>
          <w:szCs w:val="28"/>
        </w:rPr>
        <w:t>район</w:t>
      </w:r>
      <w:r w:rsidR="005A0B4F">
        <w:rPr>
          <w:rFonts w:ascii="Times New Roman" w:hAnsi="Times New Roman" w:cs="Times New Roman"/>
          <w:sz w:val="28"/>
          <w:szCs w:val="28"/>
        </w:rPr>
        <w:t>а</w:t>
      </w:r>
      <w:bookmarkEnd w:id="0"/>
      <w:r w:rsidR="00C54D59">
        <w:rPr>
          <w:rFonts w:ascii="Times New Roman" w:hAnsi="Times New Roman" w:cs="Times New Roman"/>
          <w:sz w:val="28"/>
          <w:szCs w:val="28"/>
        </w:rPr>
        <w:t xml:space="preserve"> </w:t>
      </w:r>
      <w:bookmarkEnd w:id="1"/>
      <w:r w:rsidR="00C54D59">
        <w:rPr>
          <w:rFonts w:ascii="Times New Roman" w:hAnsi="Times New Roman" w:cs="Times New Roman"/>
          <w:sz w:val="28"/>
          <w:szCs w:val="28"/>
        </w:rPr>
        <w:t>на проведение:</w:t>
      </w:r>
    </w:p>
    <w:p w14:paraId="0506839B" w14:textId="699753DF" w:rsidR="00C54D59" w:rsidRPr="00C54D59" w:rsidRDefault="00C54D59" w:rsidP="00E205EA">
      <w:pPr>
        <w:shd w:val="clear" w:color="auto" w:fill="FFFFFF"/>
        <w:spacing w:after="0" w:line="240" w:lineRule="auto"/>
        <w:ind w:left="7" w:firstLine="844"/>
        <w:jc w:val="both"/>
        <w:rPr>
          <w:rFonts w:ascii="Times New Roman" w:hAnsi="Times New Roman" w:cs="Times New Roman"/>
          <w:sz w:val="28"/>
          <w:szCs w:val="28"/>
        </w:rPr>
      </w:pPr>
      <w:r w:rsidRPr="00C54D59">
        <w:rPr>
          <w:rFonts w:ascii="Times New Roman" w:hAnsi="Times New Roman" w:cs="Times New Roman"/>
          <w:sz w:val="28"/>
          <w:szCs w:val="28"/>
        </w:rPr>
        <w:t xml:space="preserve">1) оценки применения обязательных требований, устанавливаемых муниципальными нормативными правовыми актами </w:t>
      </w:r>
      <w:bookmarkStart w:id="2" w:name="_Hlk188528964"/>
      <w:r w:rsidR="005A0B4F">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5A0B4F">
        <w:rPr>
          <w:rFonts w:ascii="Times New Roman" w:hAnsi="Times New Roman" w:cs="Times New Roman"/>
          <w:sz w:val="28"/>
          <w:szCs w:val="28"/>
        </w:rPr>
        <w:t xml:space="preserve"> сельского поселения  Крымского района</w:t>
      </w:r>
      <w:bookmarkEnd w:id="2"/>
      <w:r w:rsidRPr="00C54D59">
        <w:rPr>
          <w:rFonts w:ascii="Times New Roman" w:hAnsi="Times New Roman" w:cs="Times New Roman"/>
          <w:sz w:val="28"/>
          <w:szCs w:val="28"/>
        </w:rPr>
        <w:t xml:space="preserve">, в соответствии с Порядком установления и оценки применения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C93AD0" w:rsidRPr="00C54D59">
        <w:rPr>
          <w:rFonts w:ascii="Times New Roman" w:hAnsi="Times New Roman" w:cs="Times New Roman"/>
          <w:sz w:val="28"/>
          <w:szCs w:val="28"/>
        </w:rPr>
        <w:t xml:space="preserve"> </w:t>
      </w:r>
      <w:r w:rsidRPr="00C54D59">
        <w:rPr>
          <w:rFonts w:ascii="Times New Roman" w:hAnsi="Times New Roman" w:cs="Times New Roman"/>
          <w:sz w:val="28"/>
          <w:szCs w:val="28"/>
        </w:rPr>
        <w:t>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p>
    <w:p w14:paraId="65F3908C" w14:textId="1FFB7A6C" w:rsidR="00C54D59" w:rsidRPr="00905729" w:rsidRDefault="00E205EA" w:rsidP="00E205EA">
      <w:pPr>
        <w:shd w:val="clear" w:color="auto" w:fill="FFFFFF"/>
        <w:tabs>
          <w:tab w:val="left" w:pos="993"/>
        </w:tabs>
        <w:spacing w:after="0" w:line="240" w:lineRule="auto"/>
        <w:ind w:left="7" w:firstLine="844"/>
        <w:jc w:val="both"/>
        <w:rPr>
          <w:rFonts w:ascii="Times New Roman" w:hAnsi="Times New Roman" w:cs="Times New Roman"/>
          <w:sz w:val="28"/>
          <w:szCs w:val="28"/>
        </w:rPr>
      </w:pPr>
      <w:r w:rsidRPr="00905729">
        <w:rPr>
          <w:rFonts w:ascii="Times New Roman" w:hAnsi="Times New Roman" w:cs="Times New Roman"/>
          <w:spacing w:val="2"/>
          <w:sz w:val="28"/>
          <w:szCs w:val="28"/>
        </w:rPr>
        <w:t>2) </w:t>
      </w:r>
      <w:r w:rsidR="00C54D59" w:rsidRPr="00905729">
        <w:rPr>
          <w:rFonts w:ascii="Times New Roman" w:hAnsi="Times New Roman" w:cs="Times New Roman"/>
          <w:sz w:val="28"/>
          <w:szCs w:val="28"/>
        </w:rPr>
        <w:t>оценки</w:t>
      </w:r>
      <w:r w:rsidR="00DB6E1B" w:rsidRPr="00905729">
        <w:rPr>
          <w:rFonts w:ascii="Times New Roman" w:hAnsi="Times New Roman" w:cs="Times New Roman"/>
          <w:sz w:val="28"/>
          <w:szCs w:val="28"/>
        </w:rPr>
        <w:t xml:space="preserve"> фактического воздействия муниципальных нормативных правовых актов </w:t>
      </w:r>
      <w:r w:rsidR="005A0B4F">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5A0B4F">
        <w:rPr>
          <w:rFonts w:ascii="Times New Roman" w:hAnsi="Times New Roman" w:cs="Times New Roman"/>
          <w:sz w:val="28"/>
          <w:szCs w:val="28"/>
        </w:rPr>
        <w:t xml:space="preserve"> сельского поселения Крымского района</w:t>
      </w:r>
      <w:r w:rsidR="00DB6E1B" w:rsidRPr="00905729">
        <w:rPr>
          <w:rFonts w:ascii="Times New Roman" w:hAnsi="Times New Roman" w:cs="Times New Roman"/>
          <w:sz w:val="28"/>
          <w:szCs w:val="28"/>
        </w:rPr>
        <w:t>, устанавливающих обязательные требования</w:t>
      </w:r>
      <w:r w:rsidR="005A0B4F">
        <w:rPr>
          <w:rFonts w:ascii="Times New Roman" w:hAnsi="Times New Roman" w:cs="Times New Roman"/>
          <w:sz w:val="28"/>
          <w:szCs w:val="28"/>
        </w:rPr>
        <w:t>.</w:t>
      </w:r>
    </w:p>
    <w:p w14:paraId="38252FB0" w14:textId="77777777" w:rsidR="007B7AE8" w:rsidRDefault="007B7AE8" w:rsidP="007B7AE8">
      <w:pPr>
        <w:shd w:val="clear" w:color="auto" w:fill="FFFFFF"/>
        <w:tabs>
          <w:tab w:val="left" w:pos="993"/>
        </w:tabs>
        <w:spacing w:after="0" w:line="240" w:lineRule="auto"/>
        <w:ind w:left="7" w:firstLine="992"/>
        <w:jc w:val="both"/>
        <w:rPr>
          <w:rFonts w:ascii="Times New Roman" w:hAnsi="Times New Roman" w:cs="Times New Roman"/>
          <w:color w:val="000000"/>
          <w:spacing w:val="2"/>
          <w:sz w:val="28"/>
          <w:szCs w:val="28"/>
        </w:rPr>
      </w:pPr>
    </w:p>
    <w:p w14:paraId="3C63C5D3" w14:textId="77777777" w:rsidR="008828EE" w:rsidRDefault="008828EE" w:rsidP="008828EE">
      <w:pPr>
        <w:shd w:val="clear" w:color="auto" w:fill="FFFFFF"/>
        <w:tabs>
          <w:tab w:val="left" w:pos="993"/>
        </w:tabs>
        <w:spacing w:after="0" w:line="240" w:lineRule="auto"/>
        <w:jc w:val="both"/>
        <w:rPr>
          <w:rFonts w:ascii="Times New Roman" w:hAnsi="Times New Roman" w:cs="Times New Roman"/>
          <w:color w:val="000000"/>
          <w:spacing w:val="2"/>
          <w:sz w:val="28"/>
          <w:szCs w:val="28"/>
        </w:rPr>
      </w:pPr>
    </w:p>
    <w:p w14:paraId="4BFD3063" w14:textId="3D38856F" w:rsidR="00E205EA" w:rsidRPr="008828EE" w:rsidRDefault="00E205EA" w:rsidP="008828EE">
      <w:pPr>
        <w:shd w:val="clear" w:color="auto" w:fill="FFFFFF"/>
        <w:tabs>
          <w:tab w:val="left" w:pos="993"/>
        </w:tabs>
        <w:spacing w:after="0" w:line="240" w:lineRule="auto"/>
        <w:ind w:firstLine="992"/>
        <w:jc w:val="both"/>
        <w:rPr>
          <w:rFonts w:ascii="Times New Roman" w:hAnsi="Times New Roman" w:cs="Times New Roman"/>
          <w:color w:val="000000"/>
          <w:spacing w:val="2"/>
          <w:sz w:val="28"/>
          <w:szCs w:val="28"/>
        </w:rPr>
      </w:pPr>
      <w:r w:rsidRPr="008828EE">
        <w:rPr>
          <w:rFonts w:ascii="Times New Roman" w:hAnsi="Times New Roman" w:cs="Times New Roman"/>
          <w:color w:val="000000"/>
          <w:spacing w:val="2"/>
          <w:sz w:val="28"/>
          <w:szCs w:val="28"/>
        </w:rPr>
        <w:t xml:space="preserve">3. Обнародовать настоящее решение путем размещения на официальном сайте администрации </w:t>
      </w:r>
      <w:r w:rsidR="007B7AE8" w:rsidRPr="008828EE">
        <w:rPr>
          <w:rFonts w:ascii="Times New Roman" w:hAnsi="Times New Roman" w:cs="Times New Roman"/>
          <w:sz w:val="28"/>
          <w:szCs w:val="28"/>
        </w:rPr>
        <w:t>Мерчанского</w:t>
      </w:r>
      <w:r w:rsidR="005A0B4F" w:rsidRPr="008828EE">
        <w:rPr>
          <w:rFonts w:ascii="Times New Roman" w:hAnsi="Times New Roman" w:cs="Times New Roman"/>
          <w:sz w:val="28"/>
          <w:szCs w:val="28"/>
        </w:rPr>
        <w:t xml:space="preserve"> сельского </w:t>
      </w:r>
      <w:proofErr w:type="gramStart"/>
      <w:r w:rsidR="005A0B4F" w:rsidRPr="008828EE">
        <w:rPr>
          <w:rFonts w:ascii="Times New Roman" w:hAnsi="Times New Roman" w:cs="Times New Roman"/>
          <w:sz w:val="28"/>
          <w:szCs w:val="28"/>
        </w:rPr>
        <w:t>поселения  Крымского</w:t>
      </w:r>
      <w:proofErr w:type="gramEnd"/>
      <w:r w:rsidR="005A0B4F" w:rsidRPr="008828EE">
        <w:rPr>
          <w:rFonts w:ascii="Times New Roman" w:hAnsi="Times New Roman" w:cs="Times New Roman"/>
          <w:sz w:val="28"/>
          <w:szCs w:val="28"/>
        </w:rPr>
        <w:t xml:space="preserve"> района</w:t>
      </w:r>
      <w:r w:rsidRPr="008828EE">
        <w:rPr>
          <w:rFonts w:ascii="Times New Roman" w:hAnsi="Times New Roman" w:cs="Times New Roman"/>
          <w:color w:val="000000"/>
          <w:spacing w:val="2"/>
          <w:sz w:val="28"/>
          <w:szCs w:val="28"/>
        </w:rPr>
        <w:t>, зарегистрированном в качестве средства массовой информации.</w:t>
      </w:r>
    </w:p>
    <w:p w14:paraId="1597E5FF" w14:textId="00A47588" w:rsidR="00A73581" w:rsidRPr="008828EE" w:rsidRDefault="00E205EA" w:rsidP="008828EE">
      <w:pPr>
        <w:tabs>
          <w:tab w:val="left" w:pos="1134"/>
        </w:tabs>
        <w:spacing w:after="0" w:line="240" w:lineRule="auto"/>
        <w:ind w:firstLine="992"/>
        <w:jc w:val="both"/>
        <w:rPr>
          <w:rFonts w:ascii="Times New Roman" w:hAnsi="Times New Roman" w:cs="Times New Roman"/>
          <w:sz w:val="28"/>
          <w:szCs w:val="20"/>
          <w:lang w:eastAsia="x-none"/>
        </w:rPr>
      </w:pPr>
      <w:r w:rsidRPr="008828EE">
        <w:rPr>
          <w:rFonts w:ascii="Times New Roman" w:hAnsi="Times New Roman" w:cs="Times New Roman"/>
          <w:color w:val="000000"/>
          <w:spacing w:val="2"/>
          <w:sz w:val="28"/>
          <w:szCs w:val="28"/>
        </w:rPr>
        <w:t>4. </w:t>
      </w:r>
      <w:r w:rsidR="00A73581" w:rsidRPr="008828EE">
        <w:rPr>
          <w:rFonts w:ascii="Times New Roman" w:eastAsia="Times New Roman" w:hAnsi="Times New Roman" w:cs="Times New Roman"/>
          <w:sz w:val="28"/>
          <w:szCs w:val="20"/>
          <w:lang w:eastAsia="x-none"/>
        </w:rPr>
        <w:t> </w:t>
      </w:r>
      <w:r w:rsidR="00A73581" w:rsidRPr="008828EE">
        <w:rPr>
          <w:rFonts w:ascii="Times New Roman" w:eastAsia="Times New Roman" w:hAnsi="Times New Roman" w:cs="Times New Roman"/>
          <w:sz w:val="28"/>
          <w:szCs w:val="20"/>
          <w:lang w:val="x-none" w:eastAsia="x-none"/>
        </w:rPr>
        <w:t xml:space="preserve">Контроль за выполнением настоящего решения возложить </w:t>
      </w:r>
      <w:r w:rsidR="00A73581" w:rsidRPr="008828EE">
        <w:rPr>
          <w:rFonts w:ascii="Times New Roman" w:hAnsi="Times New Roman" w:cs="Times New Roman"/>
          <w:sz w:val="28"/>
          <w:szCs w:val="20"/>
          <w:lang w:eastAsia="x-none"/>
        </w:rPr>
        <w:t>комиссию по вопросам законности, прав граждан, межнациональных отношений, общественных организаций и казачества (Родовниченко А.А.).</w:t>
      </w:r>
    </w:p>
    <w:p w14:paraId="77240B5B" w14:textId="7F5F1F01" w:rsidR="00E205EA" w:rsidRPr="008828EE" w:rsidRDefault="00E205EA" w:rsidP="008828EE">
      <w:pPr>
        <w:shd w:val="clear" w:color="auto" w:fill="FFFFFF"/>
        <w:tabs>
          <w:tab w:val="left" w:pos="993"/>
        </w:tabs>
        <w:spacing w:after="0" w:line="240" w:lineRule="auto"/>
        <w:ind w:firstLine="992"/>
        <w:jc w:val="both"/>
        <w:rPr>
          <w:rFonts w:ascii="Times New Roman" w:hAnsi="Times New Roman" w:cs="Times New Roman"/>
          <w:color w:val="000000"/>
          <w:spacing w:val="2"/>
          <w:sz w:val="28"/>
          <w:szCs w:val="28"/>
        </w:rPr>
      </w:pPr>
      <w:r w:rsidRPr="008828EE">
        <w:rPr>
          <w:rFonts w:ascii="Times New Roman" w:hAnsi="Times New Roman" w:cs="Times New Roman"/>
          <w:color w:val="000000"/>
          <w:spacing w:val="2"/>
          <w:sz w:val="28"/>
          <w:szCs w:val="28"/>
        </w:rPr>
        <w:t xml:space="preserve">5. Настоящее решение вступает в силу </w:t>
      </w:r>
      <w:r w:rsidR="00330A44" w:rsidRPr="008828EE">
        <w:rPr>
          <w:rFonts w:ascii="Times New Roman" w:hAnsi="Times New Roman" w:cs="Times New Roman"/>
          <w:color w:val="000000"/>
          <w:spacing w:val="2"/>
          <w:sz w:val="28"/>
          <w:szCs w:val="28"/>
        </w:rPr>
        <w:t>после</w:t>
      </w:r>
      <w:r w:rsidRPr="008828EE">
        <w:rPr>
          <w:rFonts w:ascii="Times New Roman" w:hAnsi="Times New Roman" w:cs="Times New Roman"/>
          <w:color w:val="000000"/>
          <w:spacing w:val="2"/>
          <w:sz w:val="28"/>
          <w:szCs w:val="28"/>
        </w:rPr>
        <w:t xml:space="preserve"> официального обнародования.</w:t>
      </w:r>
    </w:p>
    <w:p w14:paraId="66BDB51E" w14:textId="77777777" w:rsidR="007B7AE8" w:rsidRDefault="007B7AE8" w:rsidP="007B7AE8">
      <w:pPr>
        <w:shd w:val="clear" w:color="auto" w:fill="FFFFFF"/>
        <w:tabs>
          <w:tab w:val="left" w:pos="993"/>
        </w:tabs>
        <w:spacing w:after="0" w:line="240" w:lineRule="auto"/>
        <w:ind w:left="7" w:firstLine="992"/>
        <w:jc w:val="both"/>
        <w:rPr>
          <w:rFonts w:ascii="Times New Roman" w:hAnsi="Times New Roman" w:cs="Times New Roman"/>
          <w:color w:val="000000"/>
          <w:spacing w:val="2"/>
          <w:sz w:val="28"/>
          <w:szCs w:val="28"/>
        </w:rPr>
      </w:pPr>
    </w:p>
    <w:p w14:paraId="4D55BD11" w14:textId="77777777" w:rsidR="007B7AE8" w:rsidRDefault="007B7AE8" w:rsidP="007B7AE8">
      <w:pPr>
        <w:shd w:val="clear" w:color="auto" w:fill="FFFFFF"/>
        <w:tabs>
          <w:tab w:val="left" w:pos="993"/>
        </w:tabs>
        <w:spacing w:after="0" w:line="240" w:lineRule="auto"/>
        <w:ind w:left="7" w:firstLine="992"/>
        <w:jc w:val="both"/>
        <w:rPr>
          <w:rFonts w:ascii="Times New Roman" w:hAnsi="Times New Roman" w:cs="Times New Roman"/>
          <w:color w:val="000000"/>
          <w:spacing w:val="2"/>
          <w:sz w:val="28"/>
          <w:szCs w:val="28"/>
        </w:rPr>
      </w:pPr>
    </w:p>
    <w:p w14:paraId="2747F619" w14:textId="77777777" w:rsidR="007B7AE8" w:rsidRPr="008754B2" w:rsidRDefault="007B7AE8" w:rsidP="007B7AE8">
      <w:pPr>
        <w:spacing w:after="0" w:line="240" w:lineRule="auto"/>
        <w:rPr>
          <w:rFonts w:ascii="Times New Roman" w:hAnsi="Times New Roman" w:cs="Times New Roman"/>
          <w:sz w:val="28"/>
          <w:szCs w:val="28"/>
        </w:rPr>
      </w:pPr>
    </w:p>
    <w:p w14:paraId="67A66719" w14:textId="390F9EB2" w:rsidR="007B7AE8" w:rsidRPr="008754B2" w:rsidRDefault="007B7AE8" w:rsidP="007B7AE8">
      <w:pPr>
        <w:spacing w:after="0" w:line="240" w:lineRule="auto"/>
        <w:rPr>
          <w:rFonts w:ascii="Times New Roman" w:hAnsi="Times New Roman" w:cs="Times New Roman"/>
          <w:sz w:val="28"/>
          <w:szCs w:val="28"/>
        </w:rPr>
      </w:pPr>
      <w:r w:rsidRPr="008754B2">
        <w:rPr>
          <w:rFonts w:ascii="Times New Roman" w:hAnsi="Times New Roman" w:cs="Times New Roman"/>
          <w:sz w:val="28"/>
          <w:szCs w:val="28"/>
        </w:rPr>
        <w:t xml:space="preserve">Глава Мерчанского сельского </w:t>
      </w:r>
    </w:p>
    <w:p w14:paraId="75CE1F1E" w14:textId="4D0A7271" w:rsidR="007B7AE8" w:rsidRPr="008754B2" w:rsidRDefault="007B7AE8" w:rsidP="007B7AE8">
      <w:pPr>
        <w:spacing w:after="0" w:line="240" w:lineRule="auto"/>
        <w:rPr>
          <w:rFonts w:ascii="Times New Roman" w:hAnsi="Times New Roman" w:cs="Times New Roman"/>
          <w:sz w:val="28"/>
          <w:szCs w:val="28"/>
        </w:rPr>
      </w:pPr>
      <w:r w:rsidRPr="008754B2">
        <w:rPr>
          <w:rFonts w:ascii="Times New Roman" w:hAnsi="Times New Roman" w:cs="Times New Roman"/>
          <w:sz w:val="28"/>
          <w:szCs w:val="28"/>
        </w:rPr>
        <w:t xml:space="preserve">поселения Крымского района                                        </w:t>
      </w:r>
      <w:r w:rsidRPr="008754B2">
        <w:rPr>
          <w:rFonts w:ascii="Times New Roman" w:hAnsi="Times New Roman" w:cs="Times New Roman"/>
          <w:sz w:val="28"/>
          <w:szCs w:val="28"/>
        </w:rPr>
        <w:t xml:space="preserve">                </w:t>
      </w:r>
      <w:r w:rsidRPr="008754B2">
        <w:rPr>
          <w:rFonts w:ascii="Times New Roman" w:hAnsi="Times New Roman" w:cs="Times New Roman"/>
          <w:sz w:val="28"/>
          <w:szCs w:val="28"/>
        </w:rPr>
        <w:t>Е.В. Прокопенко</w:t>
      </w:r>
    </w:p>
    <w:p w14:paraId="403C62C8" w14:textId="77777777" w:rsidR="007B7AE8" w:rsidRPr="008754B2" w:rsidRDefault="007B7AE8" w:rsidP="007B7AE8">
      <w:pPr>
        <w:shd w:val="clear" w:color="auto" w:fill="FFFFFF"/>
        <w:tabs>
          <w:tab w:val="left" w:pos="993"/>
        </w:tabs>
        <w:spacing w:after="0" w:line="240" w:lineRule="auto"/>
        <w:ind w:left="7" w:firstLine="992"/>
        <w:jc w:val="both"/>
        <w:rPr>
          <w:rFonts w:ascii="Times New Roman" w:hAnsi="Times New Roman" w:cs="Times New Roman"/>
          <w:color w:val="000000"/>
          <w:spacing w:val="2"/>
          <w:sz w:val="28"/>
          <w:szCs w:val="28"/>
        </w:rPr>
      </w:pPr>
    </w:p>
    <w:p w14:paraId="3CD4AABA" w14:textId="77777777" w:rsidR="004D20A9" w:rsidRPr="004D20A9" w:rsidRDefault="00C8316B" w:rsidP="00330A44">
      <w:pPr>
        <w:tabs>
          <w:tab w:val="left" w:pos="7155"/>
        </w:tabs>
        <w:spacing w:after="0" w:line="240" w:lineRule="auto"/>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ab/>
      </w:r>
    </w:p>
    <w:p w14:paraId="45A68766" w14:textId="77777777" w:rsidR="004D20A9" w:rsidRDefault="004D20A9" w:rsidP="004D20A9">
      <w:pPr>
        <w:tabs>
          <w:tab w:val="left" w:pos="7655"/>
        </w:tabs>
        <w:spacing w:after="0" w:line="240" w:lineRule="auto"/>
        <w:jc w:val="both"/>
        <w:rPr>
          <w:rFonts w:ascii="Times New Roman" w:hAnsi="Times New Roman" w:cs="Times New Roman"/>
          <w:color w:val="000000"/>
          <w:spacing w:val="2"/>
          <w:sz w:val="28"/>
          <w:szCs w:val="28"/>
        </w:rPr>
      </w:pPr>
    </w:p>
    <w:p w14:paraId="4A3E8FB7"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1DB8FD02"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0B2E0689"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2391E3FF"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0D038977"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09F8D7CE"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8B14555"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0397419"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BC96CEC"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7D7362EA"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D087115"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7AA19231"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732FB440"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3E60A221"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45A017C8"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83CA1AE"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ACF4FC3"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144A4957"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05F46BAC"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21792484"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C74E1D4"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CD519EA"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7AA604FF"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C80F53C"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6441B2F4"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59FE0B23"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0C16D18C"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39D74CA0" w14:textId="77777777" w:rsidR="005A0B4F" w:rsidRDefault="005A0B4F" w:rsidP="00486150">
      <w:pPr>
        <w:autoSpaceDE w:val="0"/>
        <w:autoSpaceDN w:val="0"/>
        <w:adjustRightInd w:val="0"/>
        <w:spacing w:after="0" w:line="240" w:lineRule="auto"/>
        <w:ind w:left="5387"/>
        <w:rPr>
          <w:rFonts w:ascii="Times New Roman" w:eastAsia="Times New Roman" w:hAnsi="Times New Roman" w:cs="Times New Roman"/>
          <w:bCs/>
          <w:sz w:val="28"/>
          <w:szCs w:val="20"/>
        </w:rPr>
      </w:pPr>
    </w:p>
    <w:p w14:paraId="474E7AAA" w14:textId="4E229B91" w:rsidR="00486150" w:rsidRPr="00486150" w:rsidRDefault="00486150" w:rsidP="00486150">
      <w:pPr>
        <w:autoSpaceDE w:val="0"/>
        <w:autoSpaceDN w:val="0"/>
        <w:adjustRightInd w:val="0"/>
        <w:spacing w:after="0" w:line="240" w:lineRule="auto"/>
        <w:ind w:left="5387"/>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t xml:space="preserve">ПРИЛОЖЕНИЕ </w:t>
      </w:r>
    </w:p>
    <w:p w14:paraId="28C4A1B4" w14:textId="3AB9F637" w:rsidR="00486150" w:rsidRPr="00486150" w:rsidRDefault="00486150" w:rsidP="00486150">
      <w:pPr>
        <w:autoSpaceDE w:val="0"/>
        <w:autoSpaceDN w:val="0"/>
        <w:adjustRightInd w:val="0"/>
        <w:spacing w:after="0" w:line="240" w:lineRule="auto"/>
        <w:ind w:left="5387"/>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t xml:space="preserve">к решению Совета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p>
    <w:p w14:paraId="1A7C36FB" w14:textId="77777777" w:rsidR="00486150" w:rsidRPr="00486150" w:rsidRDefault="00486150" w:rsidP="00486150">
      <w:pPr>
        <w:autoSpaceDE w:val="0"/>
        <w:autoSpaceDN w:val="0"/>
        <w:adjustRightInd w:val="0"/>
        <w:spacing w:after="0" w:line="240" w:lineRule="auto"/>
        <w:ind w:left="5387"/>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t>от ___________ № ___________</w:t>
      </w:r>
    </w:p>
    <w:p w14:paraId="2A5604B1" w14:textId="77777777" w:rsidR="00486150" w:rsidRPr="00486150" w:rsidRDefault="00486150" w:rsidP="00486150">
      <w:pPr>
        <w:spacing w:after="0" w:line="240" w:lineRule="auto"/>
        <w:ind w:left="5760"/>
        <w:rPr>
          <w:rFonts w:ascii="Times New Roman" w:eastAsia="Times New Roman" w:hAnsi="Times New Roman" w:cs="Times New Roman"/>
          <w:sz w:val="28"/>
          <w:szCs w:val="28"/>
        </w:rPr>
      </w:pPr>
    </w:p>
    <w:p w14:paraId="40FEB50B" w14:textId="77777777" w:rsidR="00486150" w:rsidRPr="00486150" w:rsidRDefault="00486150" w:rsidP="00486150">
      <w:pPr>
        <w:spacing w:after="0" w:line="240" w:lineRule="auto"/>
        <w:jc w:val="center"/>
        <w:rPr>
          <w:rFonts w:ascii="Times New Roman" w:eastAsia="Times New Roman" w:hAnsi="Times New Roman" w:cs="Times New Roman"/>
          <w:b/>
          <w:sz w:val="28"/>
          <w:szCs w:val="28"/>
        </w:rPr>
      </w:pPr>
      <w:r w:rsidRPr="00486150">
        <w:rPr>
          <w:rFonts w:ascii="Times New Roman" w:eastAsia="Times New Roman" w:hAnsi="Times New Roman" w:cs="Times New Roman"/>
          <w:b/>
          <w:sz w:val="28"/>
          <w:szCs w:val="28"/>
        </w:rPr>
        <w:t>ПОРЯДОК</w:t>
      </w:r>
    </w:p>
    <w:p w14:paraId="0674506D" w14:textId="02CBD761" w:rsidR="00486150" w:rsidRPr="00486150" w:rsidRDefault="00486150" w:rsidP="00486150">
      <w:pPr>
        <w:autoSpaceDE w:val="0"/>
        <w:autoSpaceDN w:val="0"/>
        <w:adjustRightInd w:val="0"/>
        <w:spacing w:after="0" w:line="247" w:lineRule="auto"/>
        <w:contextualSpacing/>
        <w:jc w:val="center"/>
        <w:rPr>
          <w:rFonts w:ascii="Times New Roman" w:eastAsia="Times New Roman" w:hAnsi="Times New Roman" w:cs="Times New Roman"/>
          <w:b/>
          <w:bCs/>
          <w:sz w:val="28"/>
          <w:szCs w:val="28"/>
        </w:rPr>
      </w:pPr>
      <w:r w:rsidRPr="00486150">
        <w:rPr>
          <w:rFonts w:ascii="Times New Roman" w:eastAsia="Times New Roman" w:hAnsi="Times New Roman" w:cs="Times New Roman"/>
          <w:b/>
          <w:bCs/>
          <w:sz w:val="28"/>
          <w:szCs w:val="28"/>
        </w:rPr>
        <w:t xml:space="preserve">установления и оценки применения обязательных требований, содержащихся в муниципальных нормативных правовых актах </w:t>
      </w:r>
      <w:r w:rsidR="00C93AD0" w:rsidRPr="00C93AD0">
        <w:rPr>
          <w:rFonts w:ascii="Times New Roman" w:hAnsi="Times New Roman" w:cs="Times New Roman"/>
          <w:b/>
          <w:bCs/>
          <w:sz w:val="28"/>
          <w:szCs w:val="28"/>
        </w:rPr>
        <w:t xml:space="preserve">администрации </w:t>
      </w:r>
      <w:r w:rsidR="007B7AE8">
        <w:rPr>
          <w:rFonts w:ascii="Times New Roman" w:hAnsi="Times New Roman" w:cs="Times New Roman"/>
          <w:b/>
          <w:bCs/>
          <w:sz w:val="28"/>
          <w:szCs w:val="28"/>
        </w:rPr>
        <w:t>Мерчанского</w:t>
      </w:r>
      <w:r w:rsidR="00C93AD0" w:rsidRPr="00C93AD0">
        <w:rPr>
          <w:rFonts w:ascii="Times New Roman" w:hAnsi="Times New Roman" w:cs="Times New Roman"/>
          <w:b/>
          <w:bCs/>
          <w:sz w:val="28"/>
          <w:szCs w:val="28"/>
        </w:rPr>
        <w:t xml:space="preserve"> сельского поселения Крымского района</w:t>
      </w:r>
    </w:p>
    <w:p w14:paraId="373E0884" w14:textId="77777777" w:rsidR="00486150" w:rsidRPr="00486150" w:rsidRDefault="00486150" w:rsidP="00486150">
      <w:pPr>
        <w:spacing w:after="0" w:line="240" w:lineRule="auto"/>
        <w:jc w:val="center"/>
        <w:rPr>
          <w:rFonts w:ascii="Times New Roman" w:eastAsia="Times New Roman" w:hAnsi="Times New Roman" w:cs="Times New Roman"/>
          <w:b/>
          <w:sz w:val="28"/>
          <w:szCs w:val="28"/>
        </w:rPr>
      </w:pPr>
    </w:p>
    <w:p w14:paraId="61D97C27" w14:textId="77777777" w:rsidR="00486150" w:rsidRPr="00486150" w:rsidRDefault="00486150" w:rsidP="00486150">
      <w:pPr>
        <w:spacing w:after="0" w:line="240" w:lineRule="auto"/>
        <w:jc w:val="center"/>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1. Общие положения</w:t>
      </w:r>
    </w:p>
    <w:p w14:paraId="6F7CD9F4" w14:textId="77777777" w:rsidR="00486150" w:rsidRPr="00486150" w:rsidRDefault="00486150" w:rsidP="00486150">
      <w:pPr>
        <w:spacing w:after="0" w:line="240" w:lineRule="auto"/>
        <w:jc w:val="center"/>
        <w:rPr>
          <w:rFonts w:ascii="Times New Roman" w:eastAsia="Times New Roman" w:hAnsi="Times New Roman" w:cs="Times New Roman"/>
          <w:sz w:val="28"/>
          <w:szCs w:val="28"/>
        </w:rPr>
      </w:pPr>
    </w:p>
    <w:p w14:paraId="23C25429" w14:textId="6F3FA1B2" w:rsidR="00486150" w:rsidRPr="00486150" w:rsidRDefault="00486150" w:rsidP="00486150">
      <w:pPr>
        <w:widowControl w:val="0"/>
        <w:tabs>
          <w:tab w:val="left" w:pos="3402"/>
        </w:tabs>
        <w:spacing w:after="0" w:line="240" w:lineRule="auto"/>
        <w:ind w:right="-1"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 xml:space="preserve">1.1. Настоящий Порядок установления и оценки применения обязательных требований,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C93AD0" w:rsidRPr="00486150">
        <w:rPr>
          <w:rFonts w:ascii="Times New Roman" w:eastAsia="Times New Roman" w:hAnsi="Times New Roman" w:cs="Times New Roman"/>
          <w:sz w:val="28"/>
          <w:szCs w:val="28"/>
        </w:rPr>
        <w:t xml:space="preserve"> </w:t>
      </w:r>
      <w:r w:rsidRPr="00486150">
        <w:rPr>
          <w:rFonts w:ascii="Times New Roman" w:eastAsia="Times New Roman" w:hAnsi="Times New Roman" w:cs="Times New Roman"/>
          <w:sz w:val="28"/>
          <w:szCs w:val="28"/>
        </w:rPr>
        <w:t xml:space="preserve">разработан в соответствии с частью 5 статьи 2 Федерального закона от 31 июля 2020 года № 247-ФЗ «Об обязательных требованиях в Российской Федерации» (далее - Федеральный закон № 247-ФЗ) и определяет правовые и организационные основы установления в решениях Совета </w:t>
      </w:r>
      <w:r w:rsidR="007B7AE8">
        <w:rPr>
          <w:rFonts w:ascii="Times New Roman" w:hAnsi="Times New Roman" w:cs="Times New Roman"/>
          <w:sz w:val="28"/>
          <w:szCs w:val="28"/>
        </w:rPr>
        <w:t>Мерчанского</w:t>
      </w:r>
      <w:r w:rsidR="005A0B4F">
        <w:rPr>
          <w:rFonts w:ascii="Times New Roman" w:hAnsi="Times New Roman" w:cs="Times New Roman"/>
          <w:sz w:val="28"/>
          <w:szCs w:val="28"/>
        </w:rPr>
        <w:t xml:space="preserve"> сельского поселения  Крымского района</w:t>
      </w:r>
      <w:r w:rsidRPr="00486150">
        <w:rPr>
          <w:rFonts w:ascii="Times New Roman" w:eastAsia="Times New Roman" w:hAnsi="Times New Roman" w:cs="Times New Roman"/>
          <w:sz w:val="28"/>
          <w:szCs w:val="28"/>
        </w:rPr>
        <w:t xml:space="preserve"> (далее – муниципальный нормативный правовой акт),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и оценки применения содержащихся в муниципальных нормативных правовых актах обязательных требований (далее - Порядок).</w:t>
      </w:r>
    </w:p>
    <w:p w14:paraId="71237FBC"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color w:val="000000"/>
          <w:sz w:val="28"/>
          <w:szCs w:val="28"/>
          <w:lang w:eastAsia="en-US"/>
        </w:rPr>
      </w:pPr>
      <w:r w:rsidRPr="00486150">
        <w:rPr>
          <w:rFonts w:ascii="Times New Roman" w:eastAsia="Calibri" w:hAnsi="Times New Roman" w:cs="Times New Roman"/>
          <w:color w:val="000000"/>
          <w:sz w:val="28"/>
          <w:szCs w:val="28"/>
          <w:lang w:eastAsia="en-US"/>
        </w:rPr>
        <w:t xml:space="preserve">1.2. Действие настоящего порядка не распространяется на муниципальные нормативные правовые акты, в случаях, предусмотренных пунктом 2 статьи 1 Федерального закона № 247-ФЗ. </w:t>
      </w:r>
    </w:p>
    <w:p w14:paraId="79E83D23"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color w:val="000000"/>
          <w:sz w:val="28"/>
          <w:szCs w:val="28"/>
          <w:lang w:eastAsia="en-US"/>
        </w:rPr>
      </w:pPr>
      <w:r w:rsidRPr="00486150">
        <w:rPr>
          <w:rFonts w:ascii="Times New Roman" w:eastAsia="Calibri" w:hAnsi="Times New Roman" w:cs="Times New Roman"/>
          <w:color w:val="000000"/>
          <w:sz w:val="28"/>
          <w:szCs w:val="28"/>
          <w:lang w:eastAsia="en-US"/>
        </w:rPr>
        <w:t xml:space="preserve">1.3. Установление и оценка обязательных требований осуществляется в соответствии с принципами, определенными Федеральным законом № 247-ФЗ. </w:t>
      </w:r>
    </w:p>
    <w:p w14:paraId="5D7E7301"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Times New Roman" w:hAnsi="Times New Roman" w:cs="Times New Roman"/>
          <w:sz w:val="28"/>
          <w:szCs w:val="28"/>
        </w:rPr>
        <w:t>1.4. </w:t>
      </w:r>
      <w:r w:rsidRPr="00486150">
        <w:rPr>
          <w:rFonts w:ascii="Times New Roman" w:eastAsia="Calibri" w:hAnsi="Times New Roman" w:cs="Times New Roman"/>
          <w:sz w:val="28"/>
          <w:szCs w:val="28"/>
          <w:lang w:eastAsia="en-US"/>
        </w:rPr>
        <w:t>Положения муниципальных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муниципального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w:t>
      </w:r>
    </w:p>
    <w:p w14:paraId="570EE0FA"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color w:val="000000"/>
          <w:sz w:val="28"/>
          <w:szCs w:val="28"/>
          <w:lang w:eastAsia="en-US"/>
        </w:rPr>
      </w:pPr>
      <w:r w:rsidRPr="00486150">
        <w:rPr>
          <w:rFonts w:ascii="Times New Roman" w:eastAsia="Calibri" w:hAnsi="Times New Roman" w:cs="Times New Roman"/>
          <w:color w:val="000000"/>
          <w:sz w:val="28"/>
          <w:szCs w:val="28"/>
          <w:lang w:eastAsia="en-US"/>
        </w:rPr>
        <w:t xml:space="preserve">1.5. Положения пункта 1.4 настоящего Порядка не распространяются на случаи принятия муниципальных нормативных правовых, устанавливающих </w:t>
      </w:r>
      <w:r w:rsidRPr="00486150">
        <w:rPr>
          <w:rFonts w:ascii="Times New Roman" w:eastAsia="Calibri" w:hAnsi="Times New Roman" w:cs="Times New Roman"/>
          <w:color w:val="000000"/>
          <w:sz w:val="28"/>
          <w:szCs w:val="28"/>
          <w:lang w:eastAsia="en-US"/>
        </w:rPr>
        <w:lastRenderedPageBreak/>
        <w:t xml:space="preserve">обязательные требования, в целях предупреждения террористических актов и ликвидации их последствий, при угрозе возникновения и (или) возникновении отдельных чрезвычайных ситуаций, а также муниципальных нормативных правовых актов, направленных на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 </w:t>
      </w:r>
    </w:p>
    <w:p w14:paraId="70D9BB12"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1.6. Положения муниципальных нормативных правовых актов, которыми вносятся изменения в ранее принятые муниципальные нормативные правовые акты, могут вступать в силу в иные, чем указанные в пункте 1.4 настоящего Порядка статьи,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 предусматривают установление новых условий, ограничений, запретов, обязанностей.</w:t>
      </w:r>
    </w:p>
    <w:p w14:paraId="6BEAA316"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 xml:space="preserve">1.7. Муниципальный нормативный правовой акт, устанавливающий обязательные требования, должен предусматривать срок его действия, который не может превышать шесть лет со дня его вступления в силу. </w:t>
      </w:r>
    </w:p>
    <w:p w14:paraId="237F8572"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bookmarkStart w:id="3" w:name="Par1"/>
      <w:bookmarkEnd w:id="3"/>
      <w:r w:rsidRPr="00486150">
        <w:rPr>
          <w:rFonts w:ascii="Times New Roman" w:eastAsia="Calibri" w:hAnsi="Times New Roman" w:cs="Times New Roman"/>
          <w:sz w:val="28"/>
          <w:szCs w:val="28"/>
          <w:lang w:eastAsia="en-US"/>
        </w:rPr>
        <w:t>1.8. По результатам оценки применения обязательных требований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w:t>
      </w:r>
    </w:p>
    <w:p w14:paraId="6E2F2307"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 xml:space="preserve">1.9. Положения пунктов 1.7 и 1.8  </w:t>
      </w:r>
      <w:r w:rsidRPr="00486150">
        <w:rPr>
          <w:rFonts w:ascii="Times New Roman" w:eastAsia="Times New Roman" w:hAnsi="Times New Roman" w:cs="Times New Roman"/>
          <w:sz w:val="28"/>
          <w:szCs w:val="28"/>
        </w:rPr>
        <w:t xml:space="preserve">настоящего Порядка </w:t>
      </w:r>
      <w:r w:rsidRPr="00486150">
        <w:rPr>
          <w:rFonts w:ascii="Times New Roman" w:eastAsia="Calibri" w:hAnsi="Times New Roman" w:cs="Times New Roman"/>
          <w:sz w:val="28"/>
          <w:szCs w:val="28"/>
          <w:lang w:eastAsia="en-US"/>
        </w:rPr>
        <w:t xml:space="preserve">не применяются в отношении муниципальных нормативных правовых актов, направленных на реализацию проектов муниципально-частного партнерства, в том числе достижение целей и задач таких проектов, которые осуществляются на основе соглашений о муниципально-частном партнерстве, предусмотренных Федеральным </w:t>
      </w:r>
      <w:hyperlink r:id="rId7" w:history="1">
        <w:r w:rsidRPr="00486150">
          <w:rPr>
            <w:rFonts w:ascii="Times New Roman" w:eastAsia="Calibri" w:hAnsi="Times New Roman" w:cs="Times New Roman"/>
            <w:color w:val="000000"/>
            <w:sz w:val="28"/>
            <w:szCs w:val="28"/>
            <w:lang w:eastAsia="en-US"/>
          </w:rPr>
          <w:t>законом</w:t>
        </w:r>
      </w:hyperlink>
      <w:r w:rsidRPr="00486150">
        <w:rPr>
          <w:rFonts w:ascii="Times New Roman" w:eastAsia="Calibri" w:hAnsi="Times New Roman" w:cs="Times New Roman"/>
          <w:color w:val="000000"/>
          <w:sz w:val="28"/>
          <w:szCs w:val="28"/>
          <w:lang w:eastAsia="en-US"/>
        </w:rPr>
        <w:t xml:space="preserve"> </w:t>
      </w:r>
      <w:r w:rsidRPr="00486150">
        <w:rPr>
          <w:rFonts w:ascii="Times New Roman" w:eastAsia="Calibri" w:hAnsi="Times New Roman" w:cs="Times New Roman"/>
          <w:sz w:val="28"/>
          <w:szCs w:val="28"/>
          <w:lang w:eastAsia="en-US"/>
        </w:rPr>
        <w:t>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публичным партнером по которым выступает муниципальное образование Крымский район.</w:t>
      </w:r>
    </w:p>
    <w:p w14:paraId="215FC1B9" w14:textId="77777777"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p>
    <w:p w14:paraId="7197AB8C" w14:textId="77777777" w:rsidR="00486150" w:rsidRPr="00486150" w:rsidRDefault="00486150" w:rsidP="00486150">
      <w:pPr>
        <w:tabs>
          <w:tab w:val="left" w:pos="3402"/>
        </w:tabs>
        <w:spacing w:after="0" w:line="240" w:lineRule="auto"/>
        <w:ind w:right="-58"/>
        <w:jc w:val="center"/>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2. Условия установления обязательных требований</w:t>
      </w:r>
    </w:p>
    <w:p w14:paraId="629D15CA" w14:textId="77777777" w:rsidR="00486150" w:rsidRPr="00486150" w:rsidRDefault="00486150" w:rsidP="00486150">
      <w:pPr>
        <w:spacing w:after="0" w:line="240" w:lineRule="auto"/>
        <w:ind w:right="-58"/>
        <w:jc w:val="center"/>
        <w:rPr>
          <w:rFonts w:ascii="Times New Roman" w:eastAsia="Times New Roman" w:hAnsi="Times New Roman" w:cs="Times New Roman"/>
          <w:sz w:val="26"/>
          <w:szCs w:val="26"/>
          <w:highlight w:val="yellow"/>
        </w:rPr>
      </w:pPr>
    </w:p>
    <w:p w14:paraId="3F59D102" w14:textId="77777777" w:rsidR="00486150" w:rsidRPr="00486150" w:rsidRDefault="00486150" w:rsidP="00486150">
      <w:pPr>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486150">
        <w:rPr>
          <w:rFonts w:ascii="Times New Roman" w:eastAsia="Times New Roman" w:hAnsi="Times New Roman" w:cs="Times New Roman"/>
          <w:sz w:val="28"/>
          <w:szCs w:val="28"/>
        </w:rPr>
        <w:tab/>
        <w:t>2.1. </w:t>
      </w:r>
      <w:r w:rsidRPr="00486150">
        <w:rPr>
          <w:rFonts w:ascii="Times New Roman" w:eastAsia="Calibri" w:hAnsi="Times New Roman" w:cs="Times New Roman"/>
          <w:sz w:val="28"/>
          <w:szCs w:val="28"/>
          <w:lang w:eastAsia="en-US"/>
        </w:rPr>
        <w:t>При установлении обязательных требований такие требования подлежат оценке на соответствие принципам, установленным Федеральным законом № 247-ФЗ, а также на предмет достижения целей установления обязательных требований.</w:t>
      </w:r>
    </w:p>
    <w:p w14:paraId="73B3FF68" w14:textId="77777777" w:rsidR="00486150" w:rsidRPr="00486150" w:rsidRDefault="00486150" w:rsidP="00486150">
      <w:pPr>
        <w:tabs>
          <w:tab w:val="left" w:pos="851"/>
        </w:tabs>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2.2. При установлении обязательных требований муниципальными нормативными правовыми актами должны быть определены:</w:t>
      </w:r>
    </w:p>
    <w:p w14:paraId="5B5A3623"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1) содержание обязательных требований (условия, ограничения, запреты, обязанности);</w:t>
      </w:r>
    </w:p>
    <w:p w14:paraId="2EDBB236"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2) лица, обязанные соблюдать обязательные требования;</w:t>
      </w:r>
    </w:p>
    <w:p w14:paraId="3D507EC2"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lastRenderedPageBreak/>
        <w:t>3) в зависимости от объекта установления обязательных требований:</w:t>
      </w:r>
    </w:p>
    <w:p w14:paraId="541BBAB5"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а) осуществляемая деятельность, совершаемые действия, в отношении которых устанавливаются обязательные требования;</w:t>
      </w:r>
    </w:p>
    <w:p w14:paraId="46D6909D"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б) лица и используемые объекты, к которым предъявляются обязательные требования при осуществлении деятельности, совершении действий;</w:t>
      </w:r>
    </w:p>
    <w:p w14:paraId="3076AF3A"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в) результаты осуществления деятельности, совершения действий, в отношении которых устанавливаются обязательные требования;</w:t>
      </w:r>
    </w:p>
    <w:p w14:paraId="542D15E4"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4) формы оценки соблюдения обязательных требований (муниципальный контроль, привлечение к административной ответственности, предоставление разрешений);</w:t>
      </w:r>
    </w:p>
    <w:p w14:paraId="60ADB327" w14:textId="77777777" w:rsidR="00486150" w:rsidRPr="00486150" w:rsidRDefault="00486150" w:rsidP="00486150">
      <w:pPr>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5) муниципальные органы, осуществляющие оценку соблюдения обязательных требований.</w:t>
      </w:r>
    </w:p>
    <w:p w14:paraId="02BECB85" w14:textId="77777777" w:rsidR="00486150" w:rsidRPr="00486150" w:rsidRDefault="00486150" w:rsidP="00486150">
      <w:pPr>
        <w:spacing w:after="0" w:line="240" w:lineRule="auto"/>
        <w:ind w:firstLine="851"/>
        <w:jc w:val="center"/>
        <w:rPr>
          <w:rFonts w:ascii="Times New Roman" w:eastAsia="Times New Roman" w:hAnsi="Times New Roman" w:cs="Times New Roman"/>
          <w:sz w:val="28"/>
          <w:szCs w:val="28"/>
        </w:rPr>
      </w:pPr>
    </w:p>
    <w:p w14:paraId="55A49E0B" w14:textId="7DE2FA01" w:rsidR="00486150" w:rsidRPr="00486150" w:rsidRDefault="005A0B4F" w:rsidP="00486150">
      <w:pPr>
        <w:autoSpaceDE w:val="0"/>
        <w:autoSpaceDN w:val="0"/>
        <w:adjustRightInd w:val="0"/>
        <w:spacing w:after="0" w:line="240" w:lineRule="auto"/>
        <w:jc w:val="center"/>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3</w:t>
      </w:r>
      <w:r w:rsidR="00486150" w:rsidRPr="00486150">
        <w:rPr>
          <w:rFonts w:ascii="Times New Roman" w:eastAsia="Calibri" w:hAnsi="Times New Roman" w:cs="Times New Roman"/>
          <w:sz w:val="28"/>
          <w:szCs w:val="28"/>
          <w:lang w:eastAsia="en-US"/>
        </w:rPr>
        <w:t>. Оценка применения обязательных требований</w:t>
      </w:r>
    </w:p>
    <w:p w14:paraId="274FEE3B" w14:textId="77777777" w:rsidR="00486150" w:rsidRPr="00486150" w:rsidRDefault="00486150" w:rsidP="00486150">
      <w:pPr>
        <w:autoSpaceDE w:val="0"/>
        <w:autoSpaceDN w:val="0"/>
        <w:adjustRightInd w:val="0"/>
        <w:spacing w:after="0" w:line="240" w:lineRule="auto"/>
        <w:jc w:val="center"/>
        <w:rPr>
          <w:rFonts w:ascii="Times New Roman" w:eastAsia="Calibri" w:hAnsi="Times New Roman" w:cs="Times New Roman"/>
          <w:sz w:val="28"/>
          <w:szCs w:val="28"/>
          <w:lang w:eastAsia="en-US"/>
        </w:rPr>
      </w:pPr>
    </w:p>
    <w:p w14:paraId="407305EE" w14:textId="51B1CBDE" w:rsidR="00486150" w:rsidRPr="00486150" w:rsidRDefault="00486150" w:rsidP="00486150">
      <w:pPr>
        <w:autoSpaceDE w:val="0"/>
        <w:autoSpaceDN w:val="0"/>
        <w:adjustRightInd w:val="0"/>
        <w:spacing w:after="0" w:line="240" w:lineRule="auto"/>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ab/>
      </w:r>
      <w:r w:rsidR="005A0B4F">
        <w:rPr>
          <w:rFonts w:ascii="Times New Roman" w:eastAsia="Calibri" w:hAnsi="Times New Roman" w:cs="Times New Roman"/>
          <w:sz w:val="28"/>
          <w:szCs w:val="28"/>
          <w:lang w:eastAsia="en-US"/>
        </w:rPr>
        <w:t>3</w:t>
      </w:r>
      <w:r w:rsidRPr="00486150">
        <w:rPr>
          <w:rFonts w:ascii="Times New Roman" w:eastAsia="Calibri" w:hAnsi="Times New Roman" w:cs="Times New Roman"/>
          <w:sz w:val="28"/>
          <w:szCs w:val="28"/>
          <w:lang w:eastAsia="en-US"/>
        </w:rPr>
        <w:t>.1. Целями оценки применения обязательных требований являются комплексная оценка системы обязательных требований, содержащихся в муниципальных нормативных правовых актах, в соответствующей сфере общественных отношений, оценка достижения целей введения обязательных требований, оценка эффективности введения обязательных требований, выявление избыточных обязательных требований.</w:t>
      </w:r>
    </w:p>
    <w:p w14:paraId="17B753A8" w14:textId="0FA8B4D2" w:rsidR="00486150" w:rsidRPr="00486150" w:rsidRDefault="005A0B4F" w:rsidP="00486150">
      <w:pPr>
        <w:spacing w:after="0" w:line="240" w:lineRule="auto"/>
        <w:ind w:firstLine="720"/>
        <w:jc w:val="both"/>
        <w:rPr>
          <w:rFonts w:ascii="Times New Roman" w:eastAsia="Times New Roman" w:hAnsi="Times New Roman" w:cs="Times New Roman"/>
          <w:sz w:val="28"/>
          <w:szCs w:val="28"/>
        </w:rPr>
      </w:pPr>
      <w:r>
        <w:rPr>
          <w:rFonts w:ascii="Times New Roman" w:eastAsia="Calibri" w:hAnsi="Times New Roman" w:cs="Times New Roman"/>
          <w:sz w:val="28"/>
          <w:szCs w:val="28"/>
          <w:lang w:eastAsia="en-US"/>
        </w:rPr>
        <w:t>3</w:t>
      </w:r>
      <w:r w:rsidR="00486150" w:rsidRPr="00486150">
        <w:rPr>
          <w:rFonts w:ascii="Times New Roman" w:eastAsia="Calibri" w:hAnsi="Times New Roman" w:cs="Times New Roman"/>
          <w:sz w:val="28"/>
          <w:szCs w:val="28"/>
          <w:lang w:eastAsia="en-US"/>
        </w:rPr>
        <w:t xml:space="preserve">.2 Процедура оценки применения обязательных требований, содержащихся в муниципальных нормативных правовых актах, </w:t>
      </w:r>
      <w:r w:rsidR="00486150" w:rsidRPr="00486150">
        <w:rPr>
          <w:rFonts w:ascii="Times New Roman" w:eastAsia="Times New Roman" w:hAnsi="Times New Roman" w:cs="Times New Roman"/>
          <w:sz w:val="28"/>
          <w:szCs w:val="28"/>
        </w:rPr>
        <w:t xml:space="preserve">проводится администрацией </w:t>
      </w:r>
      <w:r w:rsidR="007B7AE8">
        <w:rPr>
          <w:rFonts w:ascii="Times New Roman" w:hAnsi="Times New Roman" w:cs="Times New Roman"/>
          <w:sz w:val="28"/>
          <w:szCs w:val="28"/>
        </w:rPr>
        <w:t>Мерчанского</w:t>
      </w:r>
      <w:r>
        <w:rPr>
          <w:rFonts w:ascii="Times New Roman" w:hAnsi="Times New Roman" w:cs="Times New Roman"/>
          <w:sz w:val="28"/>
          <w:szCs w:val="28"/>
        </w:rPr>
        <w:t xml:space="preserve"> сельского поселения Крымского района</w:t>
      </w:r>
      <w:r w:rsidRPr="00486150">
        <w:rPr>
          <w:rFonts w:ascii="Times New Roman" w:eastAsia="Times New Roman" w:hAnsi="Times New Roman" w:cs="Times New Roman"/>
          <w:sz w:val="28"/>
          <w:szCs w:val="28"/>
        </w:rPr>
        <w:t xml:space="preserve"> </w:t>
      </w:r>
      <w:r w:rsidR="00486150" w:rsidRPr="00486150">
        <w:rPr>
          <w:rFonts w:ascii="Times New Roman" w:eastAsia="Times New Roman" w:hAnsi="Times New Roman" w:cs="Times New Roman"/>
          <w:sz w:val="28"/>
          <w:szCs w:val="28"/>
        </w:rPr>
        <w:t xml:space="preserve">в соответствии с </w:t>
      </w:r>
      <w:bookmarkStart w:id="4" w:name="_Hlk188532364"/>
      <w:r w:rsidR="00486150" w:rsidRPr="00486150">
        <w:rPr>
          <w:rFonts w:ascii="Times New Roman" w:eastAsia="Times New Roman" w:hAnsi="Times New Roman" w:cs="Times New Roman"/>
          <w:sz w:val="28"/>
          <w:szCs w:val="28"/>
        </w:rPr>
        <w:t xml:space="preserve">Порядком установления и оценки применения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486150" w:rsidRPr="00486150">
        <w:rPr>
          <w:rFonts w:ascii="Times New Roman" w:eastAsia="Times New Roman" w:hAnsi="Times New Roman" w:cs="Times New Roman"/>
          <w:sz w:val="28"/>
          <w:szCs w:val="28"/>
        </w:rPr>
        <w:t xml:space="preserve">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005E0493">
        <w:rPr>
          <w:rFonts w:ascii="Times New Roman" w:eastAsia="Times New Roman" w:hAnsi="Times New Roman" w:cs="Times New Roman"/>
          <w:sz w:val="28"/>
          <w:szCs w:val="28"/>
        </w:rPr>
        <w:t>.</w:t>
      </w:r>
      <w:bookmarkEnd w:id="4"/>
      <w:r w:rsidR="005E0493">
        <w:rPr>
          <w:rFonts w:ascii="Times New Roman" w:eastAsia="Times New Roman" w:hAnsi="Times New Roman" w:cs="Times New Roman"/>
          <w:sz w:val="28"/>
          <w:szCs w:val="28"/>
        </w:rPr>
        <w:t xml:space="preserve"> </w:t>
      </w:r>
      <w:r w:rsidR="00486150" w:rsidRPr="00486150">
        <w:rPr>
          <w:rFonts w:ascii="Times New Roman" w:eastAsia="Times New Roman" w:hAnsi="Times New Roman" w:cs="Times New Roman"/>
          <w:sz w:val="28"/>
          <w:szCs w:val="28"/>
        </w:rPr>
        <w:t xml:space="preserve"> </w:t>
      </w:r>
      <w:r w:rsidR="00486150" w:rsidRPr="00486150">
        <w:rPr>
          <w:rFonts w:ascii="Times New Roman" w:eastAsia="Times New Roman" w:hAnsi="Times New Roman" w:cs="Times New Roman"/>
          <w:sz w:val="28"/>
          <w:szCs w:val="28"/>
        </w:rPr>
        <w:tab/>
      </w:r>
    </w:p>
    <w:p w14:paraId="7A2645BC" w14:textId="54C65BA7" w:rsidR="00486150" w:rsidRPr="00486150" w:rsidRDefault="005A0B4F" w:rsidP="005E0493">
      <w:pPr>
        <w:shd w:val="clear" w:color="auto" w:fill="FFFFFF"/>
        <w:tabs>
          <w:tab w:val="left" w:pos="993"/>
        </w:tabs>
        <w:spacing w:after="0" w:line="240" w:lineRule="auto"/>
        <w:ind w:left="7" w:firstLine="844"/>
        <w:jc w:val="both"/>
        <w:rPr>
          <w:rFonts w:ascii="Times New Roman" w:eastAsia="Times New Roman" w:hAnsi="Times New Roman" w:cs="Times New Roman"/>
          <w:sz w:val="28"/>
          <w:szCs w:val="28"/>
        </w:rPr>
      </w:pPr>
      <w:r>
        <w:rPr>
          <w:rFonts w:ascii="Times New Roman" w:eastAsia="Calibri" w:hAnsi="Times New Roman" w:cs="Times New Roman"/>
          <w:color w:val="000000"/>
          <w:sz w:val="28"/>
          <w:szCs w:val="28"/>
          <w:lang w:eastAsia="en-US"/>
        </w:rPr>
        <w:t>3</w:t>
      </w:r>
      <w:r w:rsidR="00486150" w:rsidRPr="00486150">
        <w:rPr>
          <w:rFonts w:ascii="Times New Roman" w:eastAsia="Calibri" w:hAnsi="Times New Roman" w:cs="Times New Roman"/>
          <w:color w:val="000000"/>
          <w:sz w:val="28"/>
          <w:szCs w:val="28"/>
          <w:lang w:eastAsia="en-US"/>
        </w:rPr>
        <w:t xml:space="preserve">.3. </w:t>
      </w:r>
      <w:r w:rsidR="00486150" w:rsidRPr="00486150">
        <w:rPr>
          <w:rFonts w:ascii="Times New Roman" w:eastAsia="Times New Roman" w:hAnsi="Times New Roman" w:cs="Times New Roman"/>
          <w:sz w:val="28"/>
          <w:szCs w:val="28"/>
        </w:rPr>
        <w:t xml:space="preserve">Оценка фактического воздействия проводится в отношении муниципальных нормативных правовых актов, устанавливающих обязательные требования, в целях анализа обоснованности установленных обязательных требований, определения и оценки фактических последствий их установления, выявления избыточных условий, ограничений, запретов, обязанностей. Оценка фактического воздействия проводится администрацией </w:t>
      </w:r>
      <w:r w:rsidR="007B7AE8">
        <w:rPr>
          <w:rFonts w:ascii="Times New Roman" w:hAnsi="Times New Roman" w:cs="Times New Roman"/>
          <w:sz w:val="28"/>
          <w:szCs w:val="28"/>
        </w:rPr>
        <w:t>Мерчанского</w:t>
      </w:r>
      <w:r w:rsidR="005E0493">
        <w:rPr>
          <w:rFonts w:ascii="Times New Roman" w:hAnsi="Times New Roman" w:cs="Times New Roman"/>
          <w:sz w:val="28"/>
          <w:szCs w:val="28"/>
        </w:rPr>
        <w:t xml:space="preserve"> сельского поселения Крымского района</w:t>
      </w:r>
      <w:r w:rsidR="005E0493" w:rsidRPr="00486150">
        <w:rPr>
          <w:rFonts w:ascii="Times New Roman" w:eastAsia="Times New Roman" w:hAnsi="Times New Roman" w:cs="Times New Roman"/>
          <w:sz w:val="28"/>
          <w:szCs w:val="28"/>
        </w:rPr>
        <w:t xml:space="preserve"> </w:t>
      </w:r>
      <w:r w:rsidR="00486150" w:rsidRPr="00486150">
        <w:rPr>
          <w:rFonts w:ascii="Times New Roman" w:eastAsia="Times New Roman" w:hAnsi="Times New Roman" w:cs="Times New Roman"/>
          <w:sz w:val="28"/>
          <w:szCs w:val="28"/>
        </w:rPr>
        <w:t xml:space="preserve">в соответствии с </w:t>
      </w:r>
      <w:r w:rsidR="005E0493" w:rsidRPr="00486150">
        <w:rPr>
          <w:rFonts w:ascii="Times New Roman" w:eastAsia="Times New Roman" w:hAnsi="Times New Roman" w:cs="Times New Roman"/>
          <w:sz w:val="28"/>
          <w:szCs w:val="28"/>
        </w:rPr>
        <w:t xml:space="preserve">Порядком установления и оценки применения устанавливаемых муниципальными нормативными правовыми актами </w:t>
      </w:r>
      <w:r w:rsidR="00C93AD0">
        <w:rPr>
          <w:rFonts w:ascii="Times New Roman" w:hAnsi="Times New Roman" w:cs="Times New Roman"/>
          <w:sz w:val="28"/>
          <w:szCs w:val="28"/>
        </w:rPr>
        <w:t xml:space="preserve">администрации </w:t>
      </w:r>
      <w:r w:rsidR="007B7AE8">
        <w:rPr>
          <w:rFonts w:ascii="Times New Roman" w:hAnsi="Times New Roman" w:cs="Times New Roman"/>
          <w:sz w:val="28"/>
          <w:szCs w:val="28"/>
        </w:rPr>
        <w:t>Мерчанского</w:t>
      </w:r>
      <w:r w:rsidR="00C93AD0">
        <w:rPr>
          <w:rFonts w:ascii="Times New Roman" w:hAnsi="Times New Roman" w:cs="Times New Roman"/>
          <w:sz w:val="28"/>
          <w:szCs w:val="28"/>
        </w:rPr>
        <w:t xml:space="preserve"> сельского поселения Крымского района</w:t>
      </w:r>
      <w:r w:rsidR="00C93AD0" w:rsidRPr="00486150">
        <w:rPr>
          <w:rFonts w:ascii="Times New Roman" w:eastAsia="Times New Roman" w:hAnsi="Times New Roman" w:cs="Times New Roman"/>
          <w:sz w:val="28"/>
          <w:szCs w:val="28"/>
        </w:rPr>
        <w:t xml:space="preserve"> </w:t>
      </w:r>
      <w:r w:rsidR="005E0493" w:rsidRPr="00486150">
        <w:rPr>
          <w:rFonts w:ascii="Times New Roman" w:eastAsia="Times New Roman" w:hAnsi="Times New Roman" w:cs="Times New Roman"/>
          <w:sz w:val="28"/>
          <w:szCs w:val="28"/>
        </w:rPr>
        <w:t>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005E0493">
        <w:rPr>
          <w:rFonts w:ascii="Times New Roman" w:eastAsia="Times New Roman" w:hAnsi="Times New Roman" w:cs="Times New Roman"/>
          <w:sz w:val="28"/>
          <w:szCs w:val="28"/>
        </w:rPr>
        <w:t>.</w:t>
      </w:r>
    </w:p>
    <w:p w14:paraId="294E29B8" w14:textId="77777777" w:rsidR="00486150" w:rsidRPr="00486150" w:rsidRDefault="00486150" w:rsidP="00486150">
      <w:pPr>
        <w:spacing w:after="0" w:line="240" w:lineRule="auto"/>
        <w:ind w:firstLine="720"/>
        <w:jc w:val="both"/>
        <w:rPr>
          <w:rFonts w:ascii="Times New Roman" w:eastAsia="Times New Roman" w:hAnsi="Times New Roman" w:cs="Times New Roman"/>
          <w:sz w:val="28"/>
          <w:szCs w:val="28"/>
        </w:rPr>
      </w:pPr>
    </w:p>
    <w:p w14:paraId="7CD42375" w14:textId="77777777" w:rsidR="00486150" w:rsidRPr="00C93AD0" w:rsidRDefault="00486150" w:rsidP="00486150">
      <w:pPr>
        <w:spacing w:after="0" w:line="240" w:lineRule="auto"/>
        <w:ind w:left="5760"/>
        <w:rPr>
          <w:rFonts w:ascii="Times New Roman" w:eastAsia="Times New Roman" w:hAnsi="Times New Roman" w:cs="Times New Roman"/>
          <w:sz w:val="24"/>
          <w:szCs w:val="24"/>
        </w:rPr>
      </w:pPr>
    </w:p>
    <w:p w14:paraId="71613AFC" w14:textId="77777777" w:rsidR="0086621C" w:rsidRDefault="0086621C"/>
    <w:sectPr w:rsidR="0086621C" w:rsidSect="00330A44">
      <w:headerReference w:type="even" r:id="rId8"/>
      <w:headerReference w:type="default" r:id="rId9"/>
      <w:footerReference w:type="even" r:id="rId10"/>
      <w:footerReference w:type="default" r:id="rId11"/>
      <w:headerReference w:type="first" r:id="rId12"/>
      <w:pgSz w:w="11906" w:h="16838"/>
      <w:pgMar w:top="568" w:right="567" w:bottom="1134" w:left="1701"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5B71BC" w14:textId="77777777" w:rsidR="000E0AF7" w:rsidRDefault="000E0AF7" w:rsidP="00B9059E">
      <w:pPr>
        <w:spacing w:after="0" w:line="240" w:lineRule="auto"/>
      </w:pPr>
      <w:r>
        <w:separator/>
      </w:r>
    </w:p>
  </w:endnote>
  <w:endnote w:type="continuationSeparator" w:id="0">
    <w:p w14:paraId="7B542F8E" w14:textId="77777777" w:rsidR="000E0AF7" w:rsidRDefault="000E0AF7" w:rsidP="00B905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Tahoma">
    <w:altName w:val="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34AA49" w14:textId="77777777" w:rsidR="009D2329" w:rsidRDefault="00B9059E" w:rsidP="002E5AD4">
    <w:pPr>
      <w:pStyle w:val="a7"/>
      <w:framePr w:wrap="around" w:vAnchor="text" w:hAnchor="margin" w:xAlign="right" w:y="1"/>
      <w:rPr>
        <w:rStyle w:val="a9"/>
      </w:rPr>
    </w:pPr>
    <w:r>
      <w:rPr>
        <w:rStyle w:val="a9"/>
      </w:rPr>
      <w:fldChar w:fldCharType="begin"/>
    </w:r>
    <w:r w:rsidR="00114582">
      <w:rPr>
        <w:rStyle w:val="a9"/>
      </w:rPr>
      <w:instrText xml:space="preserve">PAGE  </w:instrText>
    </w:r>
    <w:r>
      <w:rPr>
        <w:rStyle w:val="a9"/>
      </w:rPr>
      <w:fldChar w:fldCharType="end"/>
    </w:r>
  </w:p>
  <w:p w14:paraId="437579A0" w14:textId="77777777" w:rsidR="009D2329" w:rsidRDefault="009D2329" w:rsidP="00F40A68">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A04471" w14:textId="77777777" w:rsidR="009D2329" w:rsidRDefault="009D2329" w:rsidP="00F40A68">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2149F2" w14:textId="77777777" w:rsidR="000E0AF7" w:rsidRDefault="000E0AF7" w:rsidP="00B9059E">
      <w:pPr>
        <w:spacing w:after="0" w:line="240" w:lineRule="auto"/>
      </w:pPr>
      <w:r>
        <w:separator/>
      </w:r>
    </w:p>
  </w:footnote>
  <w:footnote w:type="continuationSeparator" w:id="0">
    <w:p w14:paraId="4ECBC471" w14:textId="77777777" w:rsidR="000E0AF7" w:rsidRDefault="000E0AF7" w:rsidP="00B905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31397C" w14:textId="77777777" w:rsidR="009D2329" w:rsidRDefault="00B9059E" w:rsidP="00F40A68">
    <w:pPr>
      <w:pStyle w:val="a5"/>
      <w:framePr w:wrap="around" w:vAnchor="text" w:hAnchor="margin" w:xAlign="center" w:y="1"/>
      <w:rPr>
        <w:rStyle w:val="a9"/>
      </w:rPr>
    </w:pPr>
    <w:r>
      <w:rPr>
        <w:rStyle w:val="a9"/>
      </w:rPr>
      <w:fldChar w:fldCharType="begin"/>
    </w:r>
    <w:r w:rsidR="00114582">
      <w:rPr>
        <w:rStyle w:val="a9"/>
      </w:rPr>
      <w:instrText xml:space="preserve">PAGE  </w:instrText>
    </w:r>
    <w:r>
      <w:rPr>
        <w:rStyle w:val="a9"/>
      </w:rPr>
      <w:fldChar w:fldCharType="end"/>
    </w:r>
  </w:p>
  <w:p w14:paraId="39773100" w14:textId="77777777" w:rsidR="009D2329" w:rsidRDefault="009D2329" w:rsidP="0021397B">
    <w:pPr>
      <w:pStyle w:val="a5"/>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5DB3F9" w14:textId="77777777" w:rsidR="009D2329" w:rsidRDefault="009D2329" w:rsidP="002E5AD4">
    <w:pPr>
      <w:pStyle w:val="a5"/>
      <w:framePr w:wrap="around" w:vAnchor="text" w:hAnchor="margin" w:xAlign="center" w:y="1"/>
      <w:rPr>
        <w:rStyle w:val="a9"/>
      </w:rPr>
    </w:pPr>
  </w:p>
  <w:p w14:paraId="02CE1A86" w14:textId="1B803199" w:rsidR="009D2329" w:rsidRDefault="009D2329" w:rsidP="00DA3F44">
    <w:pPr>
      <w:pStyle w:val="a5"/>
      <w:ind w:right="360"/>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32978F" w14:textId="77777777" w:rsidR="00DA3F44" w:rsidRDefault="00DA3F44">
    <w:pPr>
      <w:pStyle w:val="a5"/>
      <w:jc w:val="center"/>
    </w:pPr>
  </w:p>
  <w:p w14:paraId="32ED1F91" w14:textId="77777777" w:rsidR="00DA3F44" w:rsidRDefault="00DA3F4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A90"/>
    <w:rsid w:val="00024FA5"/>
    <w:rsid w:val="000D4A90"/>
    <w:rsid w:val="000E0AF7"/>
    <w:rsid w:val="000F6E28"/>
    <w:rsid w:val="00114582"/>
    <w:rsid w:val="00146B0D"/>
    <w:rsid w:val="001A57AA"/>
    <w:rsid w:val="001C75C9"/>
    <w:rsid w:val="00217BC9"/>
    <w:rsid w:val="00221100"/>
    <w:rsid w:val="002832DC"/>
    <w:rsid w:val="002D125B"/>
    <w:rsid w:val="002D37F3"/>
    <w:rsid w:val="002F4315"/>
    <w:rsid w:val="00330A44"/>
    <w:rsid w:val="00357135"/>
    <w:rsid w:val="00360749"/>
    <w:rsid w:val="003C49A1"/>
    <w:rsid w:val="003D737D"/>
    <w:rsid w:val="00422AEF"/>
    <w:rsid w:val="00486150"/>
    <w:rsid w:val="004D20A9"/>
    <w:rsid w:val="004E0CB4"/>
    <w:rsid w:val="005A0B4F"/>
    <w:rsid w:val="005E0493"/>
    <w:rsid w:val="006302DB"/>
    <w:rsid w:val="0063494A"/>
    <w:rsid w:val="00657B39"/>
    <w:rsid w:val="00686E50"/>
    <w:rsid w:val="006A14AA"/>
    <w:rsid w:val="006D4A93"/>
    <w:rsid w:val="0070623F"/>
    <w:rsid w:val="007105F2"/>
    <w:rsid w:val="007352A1"/>
    <w:rsid w:val="00750DDE"/>
    <w:rsid w:val="0076066D"/>
    <w:rsid w:val="007A175D"/>
    <w:rsid w:val="007B7AE8"/>
    <w:rsid w:val="0086621C"/>
    <w:rsid w:val="008716FE"/>
    <w:rsid w:val="008754B2"/>
    <w:rsid w:val="008828EE"/>
    <w:rsid w:val="00905729"/>
    <w:rsid w:val="00906A9D"/>
    <w:rsid w:val="0092445A"/>
    <w:rsid w:val="00993AE4"/>
    <w:rsid w:val="009C4254"/>
    <w:rsid w:val="009D2329"/>
    <w:rsid w:val="00A0019C"/>
    <w:rsid w:val="00A05366"/>
    <w:rsid w:val="00A63397"/>
    <w:rsid w:val="00A73581"/>
    <w:rsid w:val="00A86DC1"/>
    <w:rsid w:val="00AA6DC0"/>
    <w:rsid w:val="00AB76A7"/>
    <w:rsid w:val="00AE04EC"/>
    <w:rsid w:val="00B25910"/>
    <w:rsid w:val="00B722F1"/>
    <w:rsid w:val="00B9059E"/>
    <w:rsid w:val="00C0799B"/>
    <w:rsid w:val="00C27A23"/>
    <w:rsid w:val="00C52EDD"/>
    <w:rsid w:val="00C54D59"/>
    <w:rsid w:val="00C63ECC"/>
    <w:rsid w:val="00C8316B"/>
    <w:rsid w:val="00C93AD0"/>
    <w:rsid w:val="00CA38AB"/>
    <w:rsid w:val="00CB3178"/>
    <w:rsid w:val="00CB6639"/>
    <w:rsid w:val="00CE7BD1"/>
    <w:rsid w:val="00D055C4"/>
    <w:rsid w:val="00D11504"/>
    <w:rsid w:val="00D3540D"/>
    <w:rsid w:val="00D42024"/>
    <w:rsid w:val="00D57AA1"/>
    <w:rsid w:val="00D90D2B"/>
    <w:rsid w:val="00DA3F44"/>
    <w:rsid w:val="00DB6E1B"/>
    <w:rsid w:val="00E205EA"/>
    <w:rsid w:val="00E855CE"/>
    <w:rsid w:val="00EE0272"/>
    <w:rsid w:val="00FC77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8CEBF"/>
  <w15:docId w15:val="{7E18522A-D5ED-4EFF-9D36-5620775F6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next w:val="a"/>
    <w:link w:val="20"/>
    <w:qFormat/>
    <w:rsid w:val="000D4A90"/>
    <w:pPr>
      <w:keepNext/>
      <w:spacing w:after="0" w:line="240" w:lineRule="auto"/>
      <w:outlineLvl w:val="1"/>
    </w:pPr>
    <w:rPr>
      <w:rFonts w:ascii="Times New Roman" w:eastAsia="Times New Roman" w:hAnsi="Times New Roman" w:cs="Times New Roman"/>
      <w:b/>
      <w:sz w:val="30"/>
      <w:szCs w:val="20"/>
    </w:rPr>
  </w:style>
  <w:style w:type="paragraph" w:styleId="4">
    <w:name w:val="heading 4"/>
    <w:basedOn w:val="a"/>
    <w:next w:val="a"/>
    <w:link w:val="40"/>
    <w:qFormat/>
    <w:rsid w:val="000D4A90"/>
    <w:pPr>
      <w:keepNext/>
      <w:spacing w:after="0" w:line="240" w:lineRule="auto"/>
      <w:jc w:val="center"/>
      <w:outlineLvl w:val="3"/>
    </w:pPr>
    <w:rPr>
      <w:rFonts w:ascii="Times New Roman" w:eastAsia="Times New Roman" w:hAnsi="Times New Roman" w:cs="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0D4A90"/>
    <w:rPr>
      <w:rFonts w:ascii="Times New Roman" w:eastAsia="Times New Roman" w:hAnsi="Times New Roman" w:cs="Times New Roman"/>
      <w:b/>
      <w:sz w:val="30"/>
      <w:szCs w:val="20"/>
    </w:rPr>
  </w:style>
  <w:style w:type="character" w:customStyle="1" w:styleId="40">
    <w:name w:val="Заголовок 4 Знак"/>
    <w:basedOn w:val="a0"/>
    <w:link w:val="4"/>
    <w:rsid w:val="000D4A90"/>
    <w:rPr>
      <w:rFonts w:ascii="Times New Roman" w:eastAsia="Times New Roman" w:hAnsi="Times New Roman" w:cs="Times New Roman"/>
      <w:sz w:val="28"/>
      <w:szCs w:val="24"/>
    </w:rPr>
  </w:style>
  <w:style w:type="paragraph" w:styleId="a3">
    <w:name w:val="Body Text"/>
    <w:basedOn w:val="a"/>
    <w:link w:val="a4"/>
    <w:rsid w:val="000D4A90"/>
    <w:pPr>
      <w:spacing w:after="0" w:line="360" w:lineRule="exact"/>
      <w:ind w:right="-2"/>
      <w:jc w:val="right"/>
    </w:pPr>
    <w:rPr>
      <w:rFonts w:ascii="Times New Roman" w:eastAsia="Times New Roman" w:hAnsi="Times New Roman" w:cs="Times New Roman"/>
      <w:b/>
      <w:bCs/>
      <w:sz w:val="24"/>
      <w:szCs w:val="20"/>
    </w:rPr>
  </w:style>
  <w:style w:type="character" w:customStyle="1" w:styleId="a4">
    <w:name w:val="Основной текст Знак"/>
    <w:basedOn w:val="a0"/>
    <w:link w:val="a3"/>
    <w:rsid w:val="000D4A90"/>
    <w:rPr>
      <w:rFonts w:ascii="Times New Roman" w:eastAsia="Times New Roman" w:hAnsi="Times New Roman" w:cs="Times New Roman"/>
      <w:b/>
      <w:bCs/>
      <w:sz w:val="24"/>
      <w:szCs w:val="20"/>
    </w:rPr>
  </w:style>
  <w:style w:type="paragraph" w:styleId="21">
    <w:name w:val="Body Text 2"/>
    <w:basedOn w:val="a"/>
    <w:link w:val="22"/>
    <w:rsid w:val="000D4A90"/>
    <w:pPr>
      <w:spacing w:after="0" w:line="240" w:lineRule="auto"/>
    </w:pPr>
    <w:rPr>
      <w:rFonts w:ascii="Times New Roman" w:eastAsia="Times New Roman" w:hAnsi="Times New Roman" w:cs="Times New Roman"/>
      <w:sz w:val="28"/>
      <w:szCs w:val="24"/>
    </w:rPr>
  </w:style>
  <w:style w:type="character" w:customStyle="1" w:styleId="22">
    <w:name w:val="Основной текст 2 Знак"/>
    <w:basedOn w:val="a0"/>
    <w:link w:val="21"/>
    <w:rsid w:val="000D4A90"/>
    <w:rPr>
      <w:rFonts w:ascii="Times New Roman" w:eastAsia="Times New Roman" w:hAnsi="Times New Roman" w:cs="Times New Roman"/>
      <w:sz w:val="28"/>
      <w:szCs w:val="24"/>
    </w:rPr>
  </w:style>
  <w:style w:type="paragraph" w:styleId="a5">
    <w:name w:val="header"/>
    <w:basedOn w:val="a"/>
    <w:link w:val="a6"/>
    <w:uiPriority w:val="99"/>
    <w:rsid w:val="000D4A90"/>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6">
    <w:name w:val="Верхний колонтитул Знак"/>
    <w:basedOn w:val="a0"/>
    <w:link w:val="a5"/>
    <w:uiPriority w:val="99"/>
    <w:rsid w:val="000D4A90"/>
    <w:rPr>
      <w:rFonts w:ascii="Times New Roman" w:eastAsia="Times New Roman" w:hAnsi="Times New Roman" w:cs="Times New Roman"/>
      <w:sz w:val="24"/>
      <w:szCs w:val="24"/>
    </w:rPr>
  </w:style>
  <w:style w:type="paragraph" w:styleId="a7">
    <w:name w:val="footer"/>
    <w:basedOn w:val="a"/>
    <w:link w:val="a8"/>
    <w:rsid w:val="000D4A90"/>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8">
    <w:name w:val="Нижний колонтитул Знак"/>
    <w:basedOn w:val="a0"/>
    <w:link w:val="a7"/>
    <w:rsid w:val="000D4A90"/>
    <w:rPr>
      <w:rFonts w:ascii="Times New Roman" w:eastAsia="Times New Roman" w:hAnsi="Times New Roman" w:cs="Times New Roman"/>
      <w:sz w:val="20"/>
      <w:szCs w:val="20"/>
    </w:rPr>
  </w:style>
  <w:style w:type="character" w:styleId="a9">
    <w:name w:val="page number"/>
    <w:basedOn w:val="a0"/>
    <w:rsid w:val="000D4A90"/>
  </w:style>
  <w:style w:type="paragraph" w:styleId="aa">
    <w:name w:val="Balloon Text"/>
    <w:basedOn w:val="a"/>
    <w:link w:val="ab"/>
    <w:uiPriority w:val="99"/>
    <w:semiHidden/>
    <w:unhideWhenUsed/>
    <w:rsid w:val="0063494A"/>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3494A"/>
    <w:rPr>
      <w:rFonts w:ascii="Tahoma" w:hAnsi="Tahoma" w:cs="Tahoma"/>
      <w:sz w:val="16"/>
      <w:szCs w:val="16"/>
    </w:rPr>
  </w:style>
  <w:style w:type="paragraph" w:styleId="ac">
    <w:name w:val="List Paragraph"/>
    <w:basedOn w:val="a"/>
    <w:uiPriority w:val="34"/>
    <w:qFormat/>
    <w:rsid w:val="006302DB"/>
    <w:pPr>
      <w:ind w:left="720"/>
      <w:contextualSpacing/>
    </w:pPr>
  </w:style>
  <w:style w:type="character" w:styleId="ad">
    <w:name w:val="Emphasis"/>
    <w:basedOn w:val="a0"/>
    <w:uiPriority w:val="20"/>
    <w:qFormat/>
    <w:rsid w:val="006302DB"/>
    <w:rPr>
      <w:i/>
      <w:iCs/>
    </w:rPr>
  </w:style>
  <w:style w:type="table" w:styleId="ae">
    <w:name w:val="Table Grid"/>
    <w:basedOn w:val="a1"/>
    <w:uiPriority w:val="59"/>
    <w:rsid w:val="008662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
    <w:name w:val="Знак Знак Знак"/>
    <w:basedOn w:val="a"/>
    <w:rsid w:val="00905729"/>
    <w:pPr>
      <w:spacing w:before="100" w:beforeAutospacing="1" w:after="100" w:afterAutospacing="1" w:line="240" w:lineRule="auto"/>
    </w:pPr>
    <w:rPr>
      <w:rFonts w:ascii="Tahoma" w:eastAsia="Times New Roman" w:hAnsi="Tahoma" w:cs="Times New Roman"/>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7DE52D6C88EC3BA1ABBD2F70648BDCA4127D6071375D42BD4013EADDEC367E5F4EFC56C3EAEB36E87565E2FB34UAjCJ"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6</Pages>
  <Words>1498</Words>
  <Characters>8540</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9</cp:revision>
  <cp:lastPrinted>2023-04-07T11:31:00Z</cp:lastPrinted>
  <dcterms:created xsi:type="dcterms:W3CDTF">2025-01-23T13:15:00Z</dcterms:created>
  <dcterms:modified xsi:type="dcterms:W3CDTF">2025-02-10T09:25:00Z</dcterms:modified>
</cp:coreProperties>
</file>