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D10" w:rsidRDefault="004200A9" w:rsidP="00AD010D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AD010D">
        <w:rPr>
          <w:rFonts w:ascii="Times New Roman" w:hAnsi="Times New Roman"/>
          <w:noProof/>
          <w:sz w:val="28"/>
          <w:szCs w:val="28"/>
          <w:lang w:eastAsia="ru-RU"/>
        </w:rPr>
        <w:object w:dxaOrig="9638" w:dyaOrig="14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736.2pt" o:ole="">
            <v:imagedata r:id="rId6" o:title=""/>
          </v:shape>
          <o:OLEObject Type="Embed" ProgID="Word.Document.8" ShapeID="_x0000_i1025" DrawAspect="Content" ObjectID="_1547895584" r:id="rId7">
            <o:FieldCodes>\s</o:FieldCodes>
          </o:OLEObject>
        </w:object>
      </w:r>
    </w:p>
    <w:p w:rsidR="008C0DD7" w:rsidRPr="008C0DD7" w:rsidRDefault="008C0DD7" w:rsidP="00AD010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8C0DD7" w:rsidRPr="008C0DD7" w:rsidRDefault="008C0DD7" w:rsidP="008C0DD7">
      <w:pPr>
        <w:jc w:val="center"/>
        <w:rPr>
          <w:rFonts w:ascii="Times New Roman" w:hAnsi="Times New Roman"/>
          <w:b/>
          <w:lang w:bidi="ru-RU"/>
        </w:rPr>
      </w:pPr>
      <w:r w:rsidRPr="008C0DD7">
        <w:rPr>
          <w:rFonts w:ascii="Times New Roman" w:eastAsia="Courier New" w:hAnsi="Times New Roman"/>
          <w:b/>
          <w:lang w:bidi="ru-RU"/>
        </w:rPr>
        <w:t>Муниципальное задание муниципального бюджетного учреждения</w:t>
      </w:r>
      <w:r w:rsidRPr="008C0DD7">
        <w:rPr>
          <w:rFonts w:ascii="Times New Roman" w:hAnsi="Times New Roman"/>
          <w:b/>
          <w:lang w:bidi="ru-RU"/>
        </w:rPr>
        <w:t xml:space="preserve"> «Мерчанская поселенческая библиотека»</w:t>
      </w:r>
    </w:p>
    <w:p w:rsidR="008C0DD7" w:rsidRPr="008C0DD7" w:rsidRDefault="008C0DD7" w:rsidP="008C0DD7">
      <w:pPr>
        <w:pStyle w:val="ConsPlusNonformat"/>
        <w:tabs>
          <w:tab w:val="left" w:pos="2385"/>
          <w:tab w:val="center" w:pos="4890"/>
        </w:tabs>
        <w:jc w:val="center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8C0DD7">
        <w:rPr>
          <w:rFonts w:ascii="Times New Roman" w:hAnsi="Times New Roman"/>
          <w:b/>
          <w:sz w:val="24"/>
          <w:szCs w:val="24"/>
          <w:lang w:eastAsia="ru-RU" w:bidi="ru-RU"/>
        </w:rPr>
        <w:t>на 2017 год</w:t>
      </w:r>
    </w:p>
    <w:p w:rsidR="008C0DD7" w:rsidRPr="008C0DD7" w:rsidRDefault="008C0DD7" w:rsidP="008C0DD7">
      <w:pPr>
        <w:pStyle w:val="ConsPlusNonformat"/>
        <w:spacing w:before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1. Наименование муниципальной услуги:</w:t>
      </w:r>
    </w:p>
    <w:p w:rsidR="008C0DD7" w:rsidRPr="008C0DD7" w:rsidRDefault="008C0DD7" w:rsidP="008C0DD7">
      <w:pPr>
        <w:pStyle w:val="ConsPlusNonformat"/>
        <w:snapToGrid w:val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C0DD7">
        <w:rPr>
          <w:rFonts w:ascii="Times New Roman" w:eastAsia="Times New Roman" w:hAnsi="Times New Roman"/>
          <w:sz w:val="24"/>
          <w:szCs w:val="24"/>
        </w:rPr>
        <w:t>- организация  библиотечно-информационного обслуживания населения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2. Потребители муниципальной услуги:</w:t>
      </w:r>
    </w:p>
    <w:p w:rsidR="008C0DD7" w:rsidRPr="008C0DD7" w:rsidRDefault="008C0DD7" w:rsidP="008C0DD7">
      <w:pPr>
        <w:pStyle w:val="a8"/>
        <w:ind w:firstLine="720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физические лица, всех социальных групп вне зависимости от пола, возраста, национальности, образования,  политических убеждений и отношения к религии, в том числе несовершеннолетние до 16 лет, а также лица, не имеющие возможность посещать библиотеку в обычном режиме;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- юридические лица;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- общественные организации.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3. Показатели, характеризующие объем и (или) качество муниципальной услуги.</w:t>
      </w:r>
    </w:p>
    <w:p w:rsidR="008C0DD7" w:rsidRPr="008C0DD7" w:rsidRDefault="008C0DD7" w:rsidP="008C0DD7">
      <w:pPr>
        <w:pStyle w:val="ConsPlusNonformat"/>
        <w:spacing w:after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3.1. Показатели, характеризующие качество муниципальной услуги</w:t>
      </w:r>
    </w:p>
    <w:tbl>
      <w:tblPr>
        <w:tblW w:w="0" w:type="auto"/>
        <w:tblInd w:w="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880"/>
        <w:gridCol w:w="1100"/>
        <w:gridCol w:w="1420"/>
        <w:gridCol w:w="1480"/>
        <w:gridCol w:w="1440"/>
        <w:gridCol w:w="1364"/>
      </w:tblGrid>
      <w:tr w:rsidR="008C0DD7" w:rsidRPr="008C0DD7" w:rsidTr="009521FD">
        <w:trPr>
          <w:trHeight w:val="755"/>
        </w:trPr>
        <w:tc>
          <w:tcPr>
            <w:tcW w:w="28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Единица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</w:p>
        </w:tc>
        <w:tc>
          <w:tcPr>
            <w:tcW w:w="43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Значения показателей качества </w:t>
            </w:r>
          </w:p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муниципальной услуги</w:t>
            </w:r>
          </w:p>
        </w:tc>
        <w:tc>
          <w:tcPr>
            <w:tcW w:w="13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Источник информации о  значении показателя (исходные данные для ее расчета)</w:t>
            </w:r>
          </w:p>
        </w:tc>
      </w:tr>
      <w:tr w:rsidR="008C0DD7" w:rsidRPr="008C0DD7" w:rsidTr="009521FD">
        <w:trPr>
          <w:trHeight w:val="1288"/>
        </w:trPr>
        <w:tc>
          <w:tcPr>
            <w:tcW w:w="28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отчетный финансовый</w:t>
            </w:r>
          </w:p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2016 год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текущий финансовый</w:t>
            </w:r>
          </w:p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2017 год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очередной финансовый</w:t>
            </w:r>
          </w:p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2018 год</w:t>
            </w:r>
          </w:p>
        </w:tc>
        <w:tc>
          <w:tcPr>
            <w:tcW w:w="13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</w:tr>
      <w:tr w:rsidR="008C0DD7" w:rsidRPr="008C0DD7" w:rsidTr="009521FD">
        <w:tc>
          <w:tcPr>
            <w:tcW w:w="28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1.Количество посещений</w:t>
            </w:r>
          </w:p>
        </w:tc>
        <w:tc>
          <w:tcPr>
            <w:tcW w:w="1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тыс.ед.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3,1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3,1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3,1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Дневники учета</w:t>
            </w:r>
          </w:p>
        </w:tc>
      </w:tr>
      <w:tr w:rsidR="008C0DD7" w:rsidRPr="008C0DD7" w:rsidTr="009521FD">
        <w:tc>
          <w:tcPr>
            <w:tcW w:w="28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2.Обращаемость фонда</w:t>
            </w:r>
            <w:proofErr w:type="gramStart"/>
            <w:r w:rsidRPr="008C0DD7">
              <w:rPr>
                <w:sz w:val="24"/>
                <w:szCs w:val="24"/>
              </w:rPr>
              <w:t xml:space="preserve"> =  </w:t>
            </w:r>
            <w:proofErr w:type="spellStart"/>
            <w:r w:rsidRPr="008C0DD7">
              <w:rPr>
                <w:sz w:val="24"/>
                <w:szCs w:val="24"/>
              </w:rPr>
              <w:t>К</w:t>
            </w:r>
            <w:proofErr w:type="gramEnd"/>
            <w:r w:rsidRPr="008C0DD7">
              <w:rPr>
                <w:sz w:val="24"/>
                <w:szCs w:val="24"/>
              </w:rPr>
              <w:t>в</w:t>
            </w:r>
            <w:proofErr w:type="spellEnd"/>
            <w:r w:rsidRPr="008C0DD7">
              <w:rPr>
                <w:sz w:val="24"/>
                <w:szCs w:val="24"/>
              </w:rPr>
              <w:t>/</w:t>
            </w:r>
            <w:proofErr w:type="spellStart"/>
            <w:r w:rsidRPr="008C0DD7">
              <w:rPr>
                <w:sz w:val="24"/>
                <w:szCs w:val="24"/>
              </w:rPr>
              <w:t>Кф</w:t>
            </w:r>
            <w:proofErr w:type="spellEnd"/>
          </w:p>
        </w:tc>
        <w:tc>
          <w:tcPr>
            <w:tcW w:w="1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 xml:space="preserve">раз 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0,7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0,7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0,7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Дневники учета, книги суммарного учета</w:t>
            </w:r>
          </w:p>
        </w:tc>
      </w:tr>
      <w:tr w:rsidR="008C0DD7" w:rsidRPr="008C0DD7" w:rsidTr="009521FD">
        <w:tc>
          <w:tcPr>
            <w:tcW w:w="28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6.Отсутствие жалоб на качество обслуживания</w:t>
            </w:r>
          </w:p>
        </w:tc>
        <w:tc>
          <w:tcPr>
            <w:tcW w:w="1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ед.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отсутствует 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отсутствует 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отсутствует 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Определяется на основании анализа жалоб потребителей, поступивших в виде писем граждан по почте, записи в книге отзывов и предложений</w:t>
            </w:r>
          </w:p>
        </w:tc>
      </w:tr>
    </w:tbl>
    <w:p w:rsidR="008C0DD7" w:rsidRPr="008C0DD7" w:rsidRDefault="008C0DD7" w:rsidP="008C0DD7">
      <w:pPr>
        <w:jc w:val="both"/>
        <w:rPr>
          <w:rFonts w:ascii="Times New Roman" w:hAnsi="Times New Roman"/>
          <w:lang w:eastAsia="ar-SA"/>
        </w:rPr>
      </w:pPr>
    </w:p>
    <w:p w:rsidR="008C0DD7" w:rsidRPr="008C0DD7" w:rsidRDefault="008C0DD7" w:rsidP="008C0DD7">
      <w:pPr>
        <w:pStyle w:val="ConsPlusNonformat"/>
        <w:spacing w:after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lastRenderedPageBreak/>
        <w:t>3.2. Объем муниципальной услуги (в натуральных показателях)</w:t>
      </w:r>
    </w:p>
    <w:tbl>
      <w:tblPr>
        <w:tblW w:w="0" w:type="auto"/>
        <w:tblInd w:w="-3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40"/>
        <w:gridCol w:w="1340"/>
        <w:gridCol w:w="1440"/>
        <w:gridCol w:w="1480"/>
        <w:gridCol w:w="1420"/>
        <w:gridCol w:w="1504"/>
      </w:tblGrid>
      <w:tr w:rsidR="008C0DD7" w:rsidRPr="008C0DD7" w:rsidTr="009521FD">
        <w:trPr>
          <w:trHeight w:val="755"/>
        </w:trPr>
        <w:tc>
          <w:tcPr>
            <w:tcW w:w="25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показателя</w:t>
            </w:r>
          </w:p>
        </w:tc>
        <w:tc>
          <w:tcPr>
            <w:tcW w:w="13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Единица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</w:p>
        </w:tc>
        <w:tc>
          <w:tcPr>
            <w:tcW w:w="43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Значение показателей объема </w:t>
            </w: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br/>
              <w:t>муниципальной услуги</w:t>
            </w:r>
          </w:p>
        </w:tc>
        <w:tc>
          <w:tcPr>
            <w:tcW w:w="15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Источник информации о значении показателя</w:t>
            </w:r>
          </w:p>
        </w:tc>
      </w:tr>
      <w:tr w:rsidR="008C0DD7" w:rsidRPr="008C0DD7" w:rsidTr="009521FD">
        <w:trPr>
          <w:trHeight w:val="1077"/>
        </w:trPr>
        <w:tc>
          <w:tcPr>
            <w:tcW w:w="25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  <w:tc>
          <w:tcPr>
            <w:tcW w:w="13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отчетный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финансовый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текущий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финансовый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очередной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финансовый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15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C0DD7" w:rsidRPr="008C0DD7" w:rsidRDefault="008C0DD7" w:rsidP="009521FD">
            <w:pPr>
              <w:rPr>
                <w:rFonts w:ascii="Times New Roman" w:eastAsia="Arial" w:hAnsi="Times New Roman"/>
                <w:lang w:bidi="ru-RU"/>
              </w:rPr>
            </w:pPr>
          </w:p>
        </w:tc>
      </w:tr>
      <w:tr w:rsidR="008C0DD7" w:rsidRPr="008C0DD7" w:rsidTr="009521FD">
        <w:tc>
          <w:tcPr>
            <w:tcW w:w="2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книговыдача</w:t>
            </w: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ab/>
            </w:r>
          </w:p>
        </w:tc>
        <w:tc>
          <w:tcPr>
            <w:tcW w:w="13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тысяча </w:t>
            </w:r>
            <w:proofErr w:type="spellStart"/>
            <w:proofErr w:type="gram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экземпля-ров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10,0</w:t>
            </w:r>
          </w:p>
        </w:tc>
        <w:tc>
          <w:tcPr>
            <w:tcW w:w="1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10,0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</w:rPr>
            </w:pPr>
            <w:r w:rsidRPr="008C0DD7">
              <w:rPr>
                <w:sz w:val="24"/>
                <w:szCs w:val="24"/>
              </w:rPr>
              <w:t>10,0</w:t>
            </w:r>
          </w:p>
        </w:tc>
        <w:tc>
          <w:tcPr>
            <w:tcW w:w="15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Дневники учета работы</w:t>
            </w:r>
          </w:p>
        </w:tc>
      </w:tr>
    </w:tbl>
    <w:p w:rsidR="008C0DD7" w:rsidRPr="008C0DD7" w:rsidRDefault="008C0DD7" w:rsidP="008C0DD7">
      <w:pPr>
        <w:pStyle w:val="ConsPlusNonformat"/>
        <w:spacing w:before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4.Порядок оказания муниципальной услуги.</w:t>
      </w:r>
    </w:p>
    <w:p w:rsidR="008C0DD7" w:rsidRPr="008C0DD7" w:rsidRDefault="008C0DD7" w:rsidP="008C0DD7">
      <w:pPr>
        <w:ind w:firstLine="720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4.1.Нормативные правовые акты, регулирующие порядок оказания муниципальной услуги</w:t>
      </w:r>
      <w:proofErr w:type="gramStart"/>
      <w:r w:rsidRPr="008C0DD7">
        <w:rPr>
          <w:rFonts w:ascii="Times New Roman" w:hAnsi="Times New Roman"/>
          <w:lang w:bidi="ru-RU"/>
        </w:rPr>
        <w:t xml:space="preserve"> :</w:t>
      </w:r>
      <w:proofErr w:type="gramEnd"/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Закон РФ от 09.10.1992 г. № 3612-1 «Основы законодательства Российской Федерации о культуре»;</w:t>
      </w:r>
    </w:p>
    <w:p w:rsidR="008C0DD7" w:rsidRPr="008C0DD7" w:rsidRDefault="008C0DD7" w:rsidP="008C0DD7">
      <w:pPr>
        <w:pStyle w:val="a8"/>
        <w:ind w:left="708" w:firstLine="1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Федеральный закон от 27.07.2010 г. № 210-ФЗ «Об организации предоставления государственных и муниципальных услуг»;</w:t>
      </w:r>
    </w:p>
    <w:p w:rsidR="008C0DD7" w:rsidRPr="008C0DD7" w:rsidRDefault="008C0DD7" w:rsidP="008C0DD7">
      <w:pPr>
        <w:ind w:firstLine="709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- Федеральный закон  от 29 декабря 1994 года  № 78-ФЗ «О библиотечном деле»;</w:t>
      </w:r>
    </w:p>
    <w:p w:rsidR="008C0DD7" w:rsidRPr="008C0DD7" w:rsidRDefault="008C0DD7" w:rsidP="008C0DD7">
      <w:pPr>
        <w:ind w:firstLine="709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-Закон Краснодарского края  от 23 апреля 1996 года № 28-КЗ «О библиотечном деле в Краснодарском крае»;</w:t>
      </w:r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Постановление Правительства  РФ от 26.06.1995 г. № 609 «Об утверждении положения об основах хозяйственной деятельности и финансирования организации культуры и искусства»;</w:t>
      </w:r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 xml:space="preserve">- Постановление главы администрации Краснодарского края от 12.09.1995 №501 «О </w:t>
      </w:r>
      <w:proofErr w:type="gramStart"/>
      <w:r w:rsidRPr="008C0DD7">
        <w:rPr>
          <w:sz w:val="24"/>
          <w:szCs w:val="24"/>
          <w:lang w:eastAsia="ru-RU" w:bidi="ru-RU"/>
        </w:rPr>
        <w:t>положении</w:t>
      </w:r>
      <w:proofErr w:type="gramEnd"/>
      <w:r w:rsidRPr="008C0DD7">
        <w:rPr>
          <w:sz w:val="24"/>
          <w:szCs w:val="24"/>
          <w:lang w:eastAsia="ru-RU" w:bidi="ru-RU"/>
        </w:rPr>
        <w:t xml:space="preserve"> об основах хозяйственной деятельности и финансирования организации культуры и искусства»;</w:t>
      </w:r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Закон Краснодарского края от 03.11.2000 г. № 325-КЗ «О культуре»;</w:t>
      </w:r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- Распоряжение главы администрации края от 18.12.2001 г. № 1230-р «О подготовке календаря памятных дат и знаменательных событий Краснодарского края и упорядочении празднования юбилейных дат»;</w:t>
      </w:r>
    </w:p>
    <w:p w:rsidR="008C0DD7" w:rsidRPr="008C0DD7" w:rsidRDefault="008C0DD7" w:rsidP="008C0DD7">
      <w:pPr>
        <w:pStyle w:val="a8"/>
        <w:ind w:firstLine="708"/>
        <w:jc w:val="both"/>
        <w:rPr>
          <w:sz w:val="24"/>
          <w:szCs w:val="24"/>
          <w:lang w:eastAsia="ru-RU" w:bidi="ru-RU"/>
        </w:rPr>
      </w:pPr>
      <w:r w:rsidRPr="008C0DD7">
        <w:rPr>
          <w:sz w:val="24"/>
          <w:szCs w:val="24"/>
          <w:lang w:eastAsia="ru-RU" w:bidi="ru-RU"/>
        </w:rPr>
        <w:t>Устав МБУ «Мерчанская поселенческая библиотека»;</w:t>
      </w:r>
    </w:p>
    <w:p w:rsidR="008C0DD7" w:rsidRPr="008C0DD7" w:rsidRDefault="008C0DD7" w:rsidP="008C0DD7">
      <w:pPr>
        <w:pStyle w:val="a8"/>
        <w:ind w:firstLine="708"/>
        <w:jc w:val="both"/>
        <w:rPr>
          <w:rFonts w:eastAsia="Arial CYR"/>
          <w:sz w:val="24"/>
          <w:szCs w:val="24"/>
          <w:lang w:eastAsia="ru-RU" w:bidi="ru-RU"/>
        </w:rPr>
      </w:pPr>
      <w:r w:rsidRPr="008C0DD7">
        <w:rPr>
          <w:rFonts w:eastAsia="Arial CYR"/>
          <w:sz w:val="24"/>
          <w:szCs w:val="24"/>
          <w:lang w:eastAsia="ru-RU" w:bidi="ru-RU"/>
        </w:rPr>
        <w:t>Положение об оплате труда работников муниципальных бюджетных учреждений культуры Мерчанского сельского поселения Крымского района;</w:t>
      </w: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ab/>
        <w:t>- Постановление администрации Мерчанского сельского поселения Крымского района от 03.08.2010 года №57 «О Порядке формирования  муниципального задания в отношении муниципальных бюджетных и казенных учреждений Мерчанского сельского поселения Крымского района и финансового обеспечения выполнения муниципального задания».</w:t>
      </w:r>
    </w:p>
    <w:p w:rsidR="008C0DD7" w:rsidRPr="008C0DD7" w:rsidRDefault="008C0DD7" w:rsidP="008C0DD7">
      <w:pPr>
        <w:spacing w:after="240"/>
        <w:jc w:val="both"/>
        <w:rPr>
          <w:rFonts w:ascii="Times New Roman" w:eastAsia="Courier New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ab/>
      </w:r>
      <w:r w:rsidRPr="008C0DD7">
        <w:rPr>
          <w:rFonts w:ascii="Times New Roman" w:eastAsia="Courier New" w:hAnsi="Times New Roman"/>
          <w:lang w:bidi="ru-RU"/>
        </w:rPr>
        <w:t>4.2. Порядок  информирования  потенциальных  потребителей муниципальной услуги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89"/>
        <w:gridCol w:w="4380"/>
        <w:gridCol w:w="2270"/>
      </w:tblGrid>
      <w:tr w:rsidR="008C0DD7" w:rsidRPr="008C0DD7" w:rsidTr="009521FD">
        <w:trPr>
          <w:trHeight w:val="360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 информирования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Состав размещаемой (доводимой) информации</w:t>
            </w:r>
          </w:p>
          <w:p w:rsidR="008C0DD7" w:rsidRPr="008C0DD7" w:rsidRDefault="008C0DD7" w:rsidP="009521FD">
            <w:pPr>
              <w:pStyle w:val="ConsPlusCell"/>
              <w:tabs>
                <w:tab w:val="left" w:pos="734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(в соответствии  с требованиями закона  Российской Федерации от 07.02.1992 г. №2300-1 "О защите прав потребителей" </w:t>
            </w:r>
            <w:proofErr w:type="spell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пп</w:t>
            </w:r>
            <w:proofErr w:type="spellEnd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 9,10</w:t>
            </w:r>
            <w:proofErr w:type="gram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)</w:t>
            </w:r>
            <w:proofErr w:type="gram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Частота обновления информации</w:t>
            </w:r>
          </w:p>
        </w:tc>
      </w:tr>
      <w:tr w:rsidR="008C0DD7" w:rsidRPr="008C0DD7" w:rsidTr="009521FD">
        <w:trPr>
          <w:trHeight w:val="240"/>
        </w:trPr>
        <w:tc>
          <w:tcPr>
            <w:tcW w:w="29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на официальном сайте администрации Мерчанского сельского </w:t>
            </w: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поселения  в сети Интернет;</w:t>
            </w:r>
          </w:p>
        </w:tc>
        <w:tc>
          <w:tcPr>
            <w:tcW w:w="4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  <w:lang w:eastAsia="ru-RU" w:bidi="ru-RU"/>
              </w:rPr>
            </w:pPr>
            <w:r w:rsidRPr="008C0DD7">
              <w:rPr>
                <w:sz w:val="24"/>
                <w:szCs w:val="24"/>
                <w:lang w:eastAsia="ru-RU" w:bidi="ru-RU"/>
              </w:rPr>
              <w:lastRenderedPageBreak/>
              <w:t xml:space="preserve">опубликованы: адрес местонахождения МБУ «Мерчанская поселенческая библиотека», номера телефонов, условия </w:t>
            </w:r>
            <w:r w:rsidRPr="008C0DD7">
              <w:rPr>
                <w:sz w:val="24"/>
                <w:szCs w:val="24"/>
                <w:lang w:eastAsia="ru-RU" w:bidi="ru-RU"/>
              </w:rPr>
              <w:lastRenderedPageBreak/>
              <w:t>доступа к фондам и информационным ресурсам, график работы  МБУ «Мерчанская поселенческая библиотека», Ф.И.О.  директора МБУ «Мерчанская поселенческая библиотека», перечень муниципальных услуг, информация о проведенных и планируемых мероприятиях</w:t>
            </w:r>
          </w:p>
        </w:tc>
        <w:tc>
          <w:tcPr>
            <w:tcW w:w="2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  <w:lang w:eastAsia="ru-RU" w:bidi="ru-RU"/>
              </w:rPr>
            </w:pPr>
            <w:r w:rsidRPr="008C0DD7">
              <w:rPr>
                <w:sz w:val="24"/>
                <w:szCs w:val="24"/>
                <w:lang w:eastAsia="ru-RU" w:bidi="ru-RU"/>
              </w:rPr>
              <w:lastRenderedPageBreak/>
              <w:t>по мере изменения данных</w:t>
            </w:r>
          </w:p>
        </w:tc>
      </w:tr>
      <w:tr w:rsidR="008C0DD7" w:rsidRPr="008C0DD7" w:rsidTr="009521FD">
        <w:trPr>
          <w:trHeight w:val="240"/>
        </w:trPr>
        <w:tc>
          <w:tcPr>
            <w:tcW w:w="29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  <w:lang w:eastAsia="ru-RU" w:bidi="ru-RU"/>
              </w:rPr>
            </w:pPr>
            <w:r w:rsidRPr="008C0DD7">
              <w:rPr>
                <w:sz w:val="24"/>
                <w:szCs w:val="24"/>
                <w:lang w:eastAsia="ru-RU" w:bidi="ru-RU"/>
              </w:rPr>
              <w:lastRenderedPageBreak/>
              <w:t>на информационных стендах, уголках получателей услуг</w:t>
            </w:r>
          </w:p>
        </w:tc>
        <w:tc>
          <w:tcPr>
            <w:tcW w:w="4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  <w:lang w:eastAsia="ru-RU" w:bidi="ru-RU"/>
              </w:rPr>
            </w:pPr>
            <w:r w:rsidRPr="008C0DD7">
              <w:rPr>
                <w:sz w:val="24"/>
                <w:szCs w:val="24"/>
                <w:lang w:eastAsia="ru-RU" w:bidi="ru-RU"/>
              </w:rPr>
              <w:t>Вывески с указанием графика работы МБУ «Мерчанская поселенческая библиотека», план работы, объявления о проводимых мероприятиях, номера телефонов</w:t>
            </w:r>
          </w:p>
        </w:tc>
        <w:tc>
          <w:tcPr>
            <w:tcW w:w="2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a8"/>
              <w:snapToGrid w:val="0"/>
              <w:jc w:val="both"/>
              <w:rPr>
                <w:sz w:val="24"/>
                <w:szCs w:val="24"/>
                <w:lang w:eastAsia="ru-RU" w:bidi="ru-RU"/>
              </w:rPr>
            </w:pPr>
            <w:r w:rsidRPr="008C0DD7">
              <w:rPr>
                <w:sz w:val="24"/>
                <w:szCs w:val="24"/>
                <w:lang w:eastAsia="ru-RU" w:bidi="ru-RU"/>
              </w:rPr>
              <w:t>Ежемесячно, по мере изменения данных</w:t>
            </w:r>
          </w:p>
        </w:tc>
      </w:tr>
    </w:tbl>
    <w:p w:rsidR="008C0DD7" w:rsidRPr="008C0DD7" w:rsidRDefault="008C0DD7" w:rsidP="008C0DD7">
      <w:pPr>
        <w:pStyle w:val="ConsPlusNonformat"/>
        <w:spacing w:before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5. Основания  для досрочного прекращения исполнения муниципального задания:</w:t>
      </w:r>
    </w:p>
    <w:p w:rsidR="008C0DD7" w:rsidRPr="008C0DD7" w:rsidRDefault="008C0DD7" w:rsidP="008C0DD7">
      <w:pPr>
        <w:pStyle w:val="ConsPlusNormal"/>
        <w:snapToGrid w:val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8C0DD7">
        <w:rPr>
          <w:rFonts w:ascii="Times New Roman" w:hAnsi="Times New Roman"/>
          <w:sz w:val="24"/>
          <w:szCs w:val="24"/>
          <w:lang w:eastAsia="ru-RU" w:bidi="ru-RU"/>
        </w:rPr>
        <w:t>- ликвидация учреждения;</w:t>
      </w:r>
    </w:p>
    <w:p w:rsidR="008C0DD7" w:rsidRPr="008C0DD7" w:rsidRDefault="008C0DD7" w:rsidP="008C0DD7">
      <w:pPr>
        <w:pStyle w:val="ConsPlusNormal"/>
        <w:snapToGrid w:val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8C0DD7">
        <w:rPr>
          <w:rFonts w:ascii="Times New Roman" w:hAnsi="Times New Roman"/>
          <w:sz w:val="24"/>
          <w:szCs w:val="24"/>
          <w:lang w:eastAsia="ru-RU" w:bidi="ru-RU"/>
        </w:rPr>
        <w:t>- реорганизация учреждения;</w:t>
      </w:r>
    </w:p>
    <w:p w:rsidR="008C0DD7" w:rsidRPr="008C0DD7" w:rsidRDefault="008C0DD7" w:rsidP="008C0DD7">
      <w:pPr>
        <w:pStyle w:val="ConsPlusNormal"/>
        <w:snapToGrid w:val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8C0DD7">
        <w:rPr>
          <w:rFonts w:ascii="Times New Roman" w:hAnsi="Times New Roman"/>
          <w:sz w:val="24"/>
          <w:szCs w:val="24"/>
          <w:lang w:eastAsia="ru-RU" w:bidi="ru-RU"/>
        </w:rPr>
        <w:t>-перераспределение полномочий, повлекшее исключение из компетенции учреждения полномочий по оказанию муниципальной услуги</w:t>
      </w:r>
      <w:proofErr w:type="gramStart"/>
      <w:r w:rsidRPr="008C0DD7">
        <w:rPr>
          <w:rFonts w:ascii="Times New Roman" w:hAnsi="Times New Roman"/>
          <w:sz w:val="24"/>
          <w:szCs w:val="24"/>
          <w:lang w:eastAsia="ru-RU" w:bidi="ru-RU"/>
        </w:rPr>
        <w:t xml:space="preserve"> ;</w:t>
      </w:r>
      <w:proofErr w:type="gramEnd"/>
    </w:p>
    <w:p w:rsidR="008C0DD7" w:rsidRPr="008C0DD7" w:rsidRDefault="008C0DD7" w:rsidP="008C0DD7">
      <w:pPr>
        <w:pStyle w:val="ConsPlusNormal"/>
        <w:snapToGrid w:val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8C0DD7">
        <w:rPr>
          <w:rFonts w:ascii="Times New Roman" w:hAnsi="Times New Roman"/>
          <w:sz w:val="24"/>
          <w:szCs w:val="24"/>
          <w:lang w:eastAsia="ru-RU" w:bidi="ru-RU"/>
        </w:rPr>
        <w:t>- исключение  муниципальной услуги из перечня муниципальных услуг;</w:t>
      </w:r>
    </w:p>
    <w:p w:rsidR="008C0DD7" w:rsidRPr="008C0DD7" w:rsidRDefault="008C0DD7" w:rsidP="008C0DD7">
      <w:pPr>
        <w:snapToGrid w:val="0"/>
        <w:ind w:firstLine="720"/>
        <w:jc w:val="both"/>
        <w:rPr>
          <w:rFonts w:ascii="Times New Roman" w:eastAsia="Arial" w:hAnsi="Times New Roman"/>
          <w:lang w:bidi="ru-RU"/>
        </w:rPr>
      </w:pPr>
      <w:r w:rsidRPr="008C0DD7">
        <w:rPr>
          <w:rFonts w:ascii="Times New Roman" w:eastAsia="Arial" w:hAnsi="Times New Roman"/>
          <w:lang w:bidi="ru-RU"/>
        </w:rPr>
        <w:t>-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6. Предельные цены (тарифы) на оплату муниципальной услуги в случаях, если федеральным законом предусмотрено их оказание на платной основе.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6.1. Нормативный правовой акт, устанавливающий цены (тарифы) либо порядок их установления:</w:t>
      </w: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ab/>
        <w:t xml:space="preserve">В соответствии со ст. 52 Закона РФ от 9 октября </w:t>
      </w:r>
      <w:smartTag w:uri="urn:schemas-microsoft-com:office:smarttags" w:element="metricconverter">
        <w:smartTagPr>
          <w:attr w:name="ProductID" w:val="1992 г"/>
        </w:smartTagPr>
        <w:r w:rsidRPr="008C0DD7">
          <w:rPr>
            <w:rFonts w:ascii="Times New Roman" w:hAnsi="Times New Roman"/>
            <w:lang w:bidi="ru-RU"/>
          </w:rPr>
          <w:t>1992 г</w:t>
        </w:r>
      </w:smartTag>
      <w:r w:rsidRPr="008C0DD7">
        <w:rPr>
          <w:rFonts w:ascii="Times New Roman" w:hAnsi="Times New Roman"/>
          <w:lang w:bidi="ru-RU"/>
        </w:rPr>
        <w:t>. N 3612-I «Основы законодательства Российской Федерации о культуре»,  Цены (тарифы) на платные услуги и продукцию, включая цены на билеты, организации культуры устанавливают самостоятельно;</w:t>
      </w:r>
    </w:p>
    <w:p w:rsidR="008C0DD7" w:rsidRPr="008C0DD7" w:rsidRDefault="008C0DD7" w:rsidP="008C0DD7">
      <w:pPr>
        <w:ind w:firstLine="720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- Закон Краснодарского края «О библиотечном деле в Краснодарском крае» №28-КЗ от 23.04.1996 года;</w:t>
      </w:r>
    </w:p>
    <w:p w:rsidR="008C0DD7" w:rsidRPr="008C0DD7" w:rsidRDefault="008C0DD7" w:rsidP="008C0DD7">
      <w:pPr>
        <w:ind w:firstLine="720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- Устав МБУ «Мерчанская поселенческая библиотека».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6.2. Орган, устанавливающий  цены  (тарифы):  МБУ «Мерчанская поселенческая библиотека» цены (тарифы) на платные услуги и продукцию, включая цены на билеты, устанавливает самостоятельно.</w:t>
      </w:r>
    </w:p>
    <w:p w:rsidR="008C0DD7" w:rsidRPr="008C0DD7" w:rsidRDefault="008C0DD7" w:rsidP="008C0DD7">
      <w:pPr>
        <w:pStyle w:val="ConsPlusNormal"/>
        <w:spacing w:after="24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7. Порядок </w:t>
      </w:r>
      <w:proofErr w:type="gramStart"/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контроля за</w:t>
      </w:r>
      <w:proofErr w:type="gramEnd"/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исполнением муниципального задания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75"/>
        <w:gridCol w:w="3180"/>
        <w:gridCol w:w="3284"/>
      </w:tblGrid>
      <w:tr w:rsidR="008C0DD7" w:rsidRPr="008C0DD7" w:rsidTr="009521FD">
        <w:trPr>
          <w:trHeight w:val="48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Формы контроля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Периодичность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Органы местного самоуправления, осуществляющие </w:t>
            </w:r>
            <w:proofErr w:type="gram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контроль за</w:t>
            </w:r>
            <w:proofErr w:type="gramEnd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оказанием муниципальной услуги</w:t>
            </w:r>
          </w:p>
        </w:tc>
      </w:tr>
      <w:tr w:rsidR="008C0DD7" w:rsidRPr="008C0DD7" w:rsidTr="009521FD">
        <w:trPr>
          <w:trHeight w:val="240"/>
        </w:trPr>
        <w:tc>
          <w:tcPr>
            <w:tcW w:w="31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suppressAutoHyphens/>
              <w:snapToGrid w:val="0"/>
              <w:jc w:val="both"/>
              <w:rPr>
                <w:rFonts w:ascii="Times New Roman" w:hAnsi="Times New Roman"/>
                <w:lang w:bidi="ru-RU"/>
              </w:rPr>
            </w:pPr>
            <w:r w:rsidRPr="008C0DD7">
              <w:rPr>
                <w:rFonts w:ascii="Times New Roman" w:hAnsi="Times New Roman"/>
                <w:lang w:bidi="ru-RU"/>
              </w:rPr>
              <w:t>Последующий контроль в форме выездной проверки</w:t>
            </w:r>
          </w:p>
        </w:tc>
        <w:tc>
          <w:tcPr>
            <w:tcW w:w="31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suppressAutoHyphens/>
              <w:snapToGrid w:val="0"/>
              <w:jc w:val="both"/>
              <w:rPr>
                <w:rFonts w:ascii="Times New Roman" w:hAnsi="Times New Roman"/>
                <w:lang w:bidi="ru-RU"/>
              </w:rPr>
            </w:pPr>
            <w:r w:rsidRPr="008C0DD7">
              <w:rPr>
                <w:rFonts w:ascii="Times New Roman" w:hAnsi="Times New Roman"/>
                <w:lang w:bidi="ru-RU"/>
              </w:rPr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3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suppressAutoHyphens/>
              <w:snapToGrid w:val="0"/>
              <w:jc w:val="both"/>
              <w:rPr>
                <w:rFonts w:ascii="Times New Roman" w:hAnsi="Times New Roman"/>
                <w:lang w:bidi="ru-RU"/>
              </w:rPr>
            </w:pPr>
            <w:r w:rsidRPr="008C0DD7">
              <w:rPr>
                <w:rFonts w:ascii="Times New Roman" w:hAnsi="Times New Roman"/>
                <w:lang w:bidi="ru-RU"/>
              </w:rPr>
              <w:t>администрация Мерчанского сельского поселения Крымского района</w:t>
            </w:r>
          </w:p>
        </w:tc>
      </w:tr>
      <w:tr w:rsidR="008C0DD7" w:rsidRPr="008C0DD7" w:rsidTr="009521FD">
        <w:trPr>
          <w:trHeight w:val="240"/>
        </w:trPr>
        <w:tc>
          <w:tcPr>
            <w:tcW w:w="31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suppressAutoHyphens/>
              <w:snapToGrid w:val="0"/>
              <w:jc w:val="both"/>
              <w:rPr>
                <w:rFonts w:ascii="Times New Roman" w:hAnsi="Times New Roman"/>
                <w:lang w:bidi="ru-RU"/>
              </w:rPr>
            </w:pPr>
            <w:r w:rsidRPr="008C0DD7">
              <w:rPr>
                <w:rFonts w:ascii="Times New Roman" w:hAnsi="Times New Roman"/>
                <w:lang w:bidi="ru-RU"/>
              </w:rPr>
              <w:t xml:space="preserve">Последующий контроль в форме камеральной проверки </w:t>
            </w:r>
            <w:r w:rsidRPr="008C0DD7">
              <w:rPr>
                <w:rFonts w:ascii="Times New Roman" w:hAnsi="Times New Roman"/>
                <w:lang w:bidi="ru-RU"/>
              </w:rPr>
              <w:lastRenderedPageBreak/>
              <w:t>отчетности</w:t>
            </w:r>
          </w:p>
        </w:tc>
        <w:tc>
          <w:tcPr>
            <w:tcW w:w="31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suppressAutoHyphens/>
              <w:snapToGrid w:val="0"/>
              <w:jc w:val="both"/>
              <w:rPr>
                <w:rFonts w:ascii="Times New Roman" w:hAnsi="Times New Roman"/>
                <w:lang w:bidi="ru-RU"/>
              </w:rPr>
            </w:pPr>
            <w:r w:rsidRPr="008C0DD7">
              <w:rPr>
                <w:rFonts w:ascii="Times New Roman" w:hAnsi="Times New Roman"/>
                <w:lang w:bidi="ru-RU"/>
              </w:rPr>
              <w:lastRenderedPageBreak/>
              <w:t xml:space="preserve">по мере поступления отчетности о выполнении </w:t>
            </w:r>
            <w:r w:rsidRPr="008C0DD7">
              <w:rPr>
                <w:rFonts w:ascii="Times New Roman" w:hAnsi="Times New Roman"/>
                <w:lang w:bidi="ru-RU"/>
              </w:rPr>
              <w:lastRenderedPageBreak/>
              <w:t>муниципального задания</w:t>
            </w:r>
          </w:p>
        </w:tc>
        <w:tc>
          <w:tcPr>
            <w:tcW w:w="3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Nonformat"/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/>
                <w:sz w:val="24"/>
                <w:szCs w:val="24"/>
                <w:lang w:eastAsia="ru-RU" w:bidi="ru-RU"/>
              </w:rPr>
              <w:lastRenderedPageBreak/>
              <w:t>администрация Мерчанского сельского поселения Крымского района</w:t>
            </w:r>
          </w:p>
        </w:tc>
      </w:tr>
    </w:tbl>
    <w:p w:rsidR="008C0DD7" w:rsidRPr="008C0DD7" w:rsidRDefault="008C0DD7" w:rsidP="008C0DD7">
      <w:pPr>
        <w:pStyle w:val="ConsPlusNonformat"/>
        <w:spacing w:before="240" w:after="24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lastRenderedPageBreak/>
        <w:t>8. Требования к отчетности об исполнении муниципального задания</w:t>
      </w:r>
    </w:p>
    <w:p w:rsidR="008C0DD7" w:rsidRPr="008C0DD7" w:rsidRDefault="008C0DD7" w:rsidP="008C0DD7">
      <w:pPr>
        <w:pStyle w:val="ConsPlusNonformat"/>
        <w:spacing w:after="240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8.1. Форма отчета об исполнении муниципального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49"/>
        <w:gridCol w:w="1220"/>
        <w:gridCol w:w="1800"/>
        <w:gridCol w:w="1480"/>
        <w:gridCol w:w="1800"/>
        <w:gridCol w:w="1890"/>
      </w:tblGrid>
      <w:tr w:rsidR="008C0DD7" w:rsidRPr="008C0DD7" w:rsidTr="009521FD">
        <w:trPr>
          <w:trHeight w:val="720"/>
        </w:trPr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показателя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Единица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Фактическое значение за </w:t>
            </w:r>
            <w:proofErr w:type="gram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отчетный</w:t>
            </w:r>
            <w:proofErr w:type="gramEnd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финансовый </w:t>
            </w:r>
          </w:p>
          <w:p w:rsidR="008C0DD7" w:rsidRPr="008C0DD7" w:rsidRDefault="008C0DD7" w:rsidP="009521F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Характеристика причин отклонения от запланированных значений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Источни</w:t>
            </w:r>
            <w:proofErr w:type="gramStart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к(</w:t>
            </w:r>
            <w:proofErr w:type="gramEnd"/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и) информации о фактическом значении показателя</w:t>
            </w:r>
          </w:p>
        </w:tc>
      </w:tr>
      <w:tr w:rsidR="008C0DD7" w:rsidRPr="008C0DD7" w:rsidTr="009521FD">
        <w:trPr>
          <w:trHeight w:val="240"/>
        </w:trPr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книговыдача</w:t>
            </w: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Тысяча экземпляров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DD7" w:rsidRPr="008C0DD7" w:rsidRDefault="008C0DD7" w:rsidP="009521FD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C0DD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Дневники учета работы</w:t>
            </w:r>
          </w:p>
        </w:tc>
      </w:tr>
    </w:tbl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8.2. Сроки представления отчетов об исполнении муниципального задания:</w:t>
      </w:r>
    </w:p>
    <w:p w:rsidR="008C0DD7" w:rsidRPr="008C0DD7" w:rsidRDefault="008C0DD7" w:rsidP="008C0DD7">
      <w:pPr>
        <w:pStyle w:val="ConsPlusNonformat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Отчет о выполнении муниципального задания на оказание муниципальных услуг предоставляется: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- ежегодно в срок до 25 декабря текущего года.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8.3. Иные требования к отчетности об исполнении  муниципального задания:</w:t>
      </w:r>
    </w:p>
    <w:p w:rsidR="008C0DD7" w:rsidRPr="008C0DD7" w:rsidRDefault="008C0DD7" w:rsidP="008C0DD7">
      <w:pPr>
        <w:pStyle w:val="ConsPlusNonformat"/>
        <w:ind w:firstLine="72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- требование о предоставлении пояснительной записки с прогнозом достижения годовых значений показателей качества и объема оказания муниципальной услуги в случае, если отчетность о выполнении муниципального задания представляется чаще, чем раз в год;</w:t>
      </w:r>
    </w:p>
    <w:p w:rsidR="008C0DD7" w:rsidRPr="008C0DD7" w:rsidRDefault="008C0DD7" w:rsidP="008C0DD7">
      <w:pPr>
        <w:ind w:firstLine="720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- требования представить детальную информацию о состоянии кредиторской задолженности, в том числе просроченной;</w:t>
      </w:r>
    </w:p>
    <w:p w:rsidR="008C0DD7" w:rsidRPr="008C0DD7" w:rsidRDefault="008C0DD7" w:rsidP="008C0DD7">
      <w:pPr>
        <w:pStyle w:val="ConsPlusNormal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- требования о представлении копий подтверждающих документов и т.д.</w:t>
      </w:r>
    </w:p>
    <w:p w:rsidR="008C0DD7" w:rsidRPr="008C0DD7" w:rsidRDefault="008C0DD7" w:rsidP="008C0DD7">
      <w:pPr>
        <w:pStyle w:val="ConsPlusNonformat"/>
        <w:ind w:firstLine="70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9. Иная информация, необходимая для исполнения (</w:t>
      </w:r>
      <w:proofErr w:type="gramStart"/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>контроля за</w:t>
      </w:r>
      <w:proofErr w:type="gramEnd"/>
      <w:r w:rsidRPr="008C0DD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исполнением) муниципального задания.</w:t>
      </w: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ab/>
        <w:t>При необходимости учреждение представляет администрации Мерчанского сельского поселения Крымского района отчет о фактических расходах, копии первичных документов, акты выполненных работ и иную информацию, подтверждающую выполнение муниципального задания.</w:t>
      </w: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</w:p>
    <w:p w:rsidR="008C0DD7" w:rsidRPr="008C0DD7" w:rsidRDefault="008C0DD7" w:rsidP="008C0DD7">
      <w:pPr>
        <w:jc w:val="both"/>
        <w:rPr>
          <w:rFonts w:ascii="Times New Roman" w:hAnsi="Times New Roman"/>
          <w:lang w:bidi="ru-RU"/>
        </w:rPr>
      </w:pPr>
    </w:p>
    <w:p w:rsidR="008C0DD7" w:rsidRPr="008C0DD7" w:rsidRDefault="008C0DD7" w:rsidP="008C0DD7">
      <w:pPr>
        <w:spacing w:after="0"/>
        <w:ind w:left="708"/>
        <w:jc w:val="both"/>
        <w:rPr>
          <w:rFonts w:ascii="Times New Roman" w:hAnsi="Times New Roman"/>
          <w:lang w:bidi="ru-RU"/>
        </w:rPr>
      </w:pPr>
      <w:r w:rsidRPr="008C0DD7">
        <w:rPr>
          <w:rFonts w:ascii="Times New Roman" w:hAnsi="Times New Roman"/>
          <w:lang w:bidi="ru-RU"/>
        </w:rPr>
        <w:t>Глава Мерчанского сельского поселения</w:t>
      </w:r>
    </w:p>
    <w:p w:rsidR="008C0DD7" w:rsidRPr="008C0DD7" w:rsidRDefault="008C0DD7" w:rsidP="008C0DD7">
      <w:pPr>
        <w:autoSpaceDE w:val="0"/>
        <w:spacing w:after="0"/>
        <w:ind w:left="708"/>
        <w:jc w:val="both"/>
        <w:rPr>
          <w:rFonts w:ascii="Times New Roman" w:hAnsi="Times New Roman"/>
          <w:lang w:bidi="ru-RU"/>
        </w:rPr>
      </w:pPr>
      <w:r>
        <w:rPr>
          <w:rFonts w:ascii="Times New Roman" w:hAnsi="Times New Roman"/>
          <w:lang w:bidi="ru-RU"/>
        </w:rPr>
        <w:t xml:space="preserve">Крымского района                                                                              </w:t>
      </w:r>
      <w:r w:rsidRPr="008C0DD7">
        <w:rPr>
          <w:rFonts w:ascii="Times New Roman" w:hAnsi="Times New Roman"/>
          <w:lang w:bidi="ru-RU"/>
        </w:rPr>
        <w:t>И.А.Карась</w:t>
      </w:r>
    </w:p>
    <w:p w:rsidR="008C0DD7" w:rsidRPr="00AD010D" w:rsidRDefault="008C0DD7" w:rsidP="008C0DD7">
      <w:pPr>
        <w:spacing w:after="0"/>
        <w:rPr>
          <w:szCs w:val="28"/>
        </w:rPr>
      </w:pPr>
    </w:p>
    <w:sectPr w:rsidR="008C0DD7" w:rsidRPr="00AD010D" w:rsidSect="003C2199">
      <w:pgSz w:w="11906" w:h="16838" w:code="9"/>
      <w:pgMar w:top="567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10118"/>
    <w:rsid w:val="000359D1"/>
    <w:rsid w:val="00036DDA"/>
    <w:rsid w:val="00076DB7"/>
    <w:rsid w:val="000773C5"/>
    <w:rsid w:val="000C3697"/>
    <w:rsid w:val="000F5709"/>
    <w:rsid w:val="00110C56"/>
    <w:rsid w:val="001144B1"/>
    <w:rsid w:val="001201A1"/>
    <w:rsid w:val="001534BF"/>
    <w:rsid w:val="00161B69"/>
    <w:rsid w:val="0016372D"/>
    <w:rsid w:val="001B509B"/>
    <w:rsid w:val="001C5417"/>
    <w:rsid w:val="001E035F"/>
    <w:rsid w:val="001E126C"/>
    <w:rsid w:val="00234A1C"/>
    <w:rsid w:val="00237C8A"/>
    <w:rsid w:val="00246EF4"/>
    <w:rsid w:val="00252067"/>
    <w:rsid w:val="00281B64"/>
    <w:rsid w:val="00295C0E"/>
    <w:rsid w:val="002A4433"/>
    <w:rsid w:val="002A7EB1"/>
    <w:rsid w:val="002B1EC4"/>
    <w:rsid w:val="002B55CB"/>
    <w:rsid w:val="002D26F1"/>
    <w:rsid w:val="003044D7"/>
    <w:rsid w:val="003112B6"/>
    <w:rsid w:val="0031276D"/>
    <w:rsid w:val="00341628"/>
    <w:rsid w:val="003478EE"/>
    <w:rsid w:val="00375744"/>
    <w:rsid w:val="00391D00"/>
    <w:rsid w:val="0039467F"/>
    <w:rsid w:val="003C2199"/>
    <w:rsid w:val="003C2B42"/>
    <w:rsid w:val="003C3720"/>
    <w:rsid w:val="004200A9"/>
    <w:rsid w:val="00426FD0"/>
    <w:rsid w:val="00444BF0"/>
    <w:rsid w:val="004528EA"/>
    <w:rsid w:val="00453EE6"/>
    <w:rsid w:val="00464322"/>
    <w:rsid w:val="00465948"/>
    <w:rsid w:val="00467B2F"/>
    <w:rsid w:val="00471BDB"/>
    <w:rsid w:val="00474C21"/>
    <w:rsid w:val="0048004E"/>
    <w:rsid w:val="0048286B"/>
    <w:rsid w:val="004B00C8"/>
    <w:rsid w:val="004C546F"/>
    <w:rsid w:val="004C5AED"/>
    <w:rsid w:val="005022CF"/>
    <w:rsid w:val="00510AE2"/>
    <w:rsid w:val="00510CD2"/>
    <w:rsid w:val="00517D10"/>
    <w:rsid w:val="005355F5"/>
    <w:rsid w:val="0056570E"/>
    <w:rsid w:val="00572896"/>
    <w:rsid w:val="005A0869"/>
    <w:rsid w:val="005B3363"/>
    <w:rsid w:val="005B3CA1"/>
    <w:rsid w:val="005E5DDD"/>
    <w:rsid w:val="005F4F53"/>
    <w:rsid w:val="00621949"/>
    <w:rsid w:val="006358CB"/>
    <w:rsid w:val="00642C40"/>
    <w:rsid w:val="006A5B0B"/>
    <w:rsid w:val="006D5647"/>
    <w:rsid w:val="006F08A5"/>
    <w:rsid w:val="00742228"/>
    <w:rsid w:val="007462D7"/>
    <w:rsid w:val="00753474"/>
    <w:rsid w:val="00754532"/>
    <w:rsid w:val="00760F5F"/>
    <w:rsid w:val="00762B39"/>
    <w:rsid w:val="00773C7A"/>
    <w:rsid w:val="00773DDD"/>
    <w:rsid w:val="0077560C"/>
    <w:rsid w:val="00775B68"/>
    <w:rsid w:val="00775F28"/>
    <w:rsid w:val="007777C0"/>
    <w:rsid w:val="007B1B62"/>
    <w:rsid w:val="007D2C14"/>
    <w:rsid w:val="007F1FE6"/>
    <w:rsid w:val="007F7868"/>
    <w:rsid w:val="008012DF"/>
    <w:rsid w:val="00815098"/>
    <w:rsid w:val="00847034"/>
    <w:rsid w:val="0088006E"/>
    <w:rsid w:val="008849B7"/>
    <w:rsid w:val="008C0DD7"/>
    <w:rsid w:val="008C35A8"/>
    <w:rsid w:val="008D4830"/>
    <w:rsid w:val="008E2411"/>
    <w:rsid w:val="008E3C51"/>
    <w:rsid w:val="008E6CFE"/>
    <w:rsid w:val="008F3FF7"/>
    <w:rsid w:val="008F48CF"/>
    <w:rsid w:val="00900F86"/>
    <w:rsid w:val="00905A09"/>
    <w:rsid w:val="00923607"/>
    <w:rsid w:val="00937E5A"/>
    <w:rsid w:val="00943F60"/>
    <w:rsid w:val="0095332D"/>
    <w:rsid w:val="00963A03"/>
    <w:rsid w:val="00986C29"/>
    <w:rsid w:val="0098768D"/>
    <w:rsid w:val="00990B86"/>
    <w:rsid w:val="009B5D3B"/>
    <w:rsid w:val="009C2108"/>
    <w:rsid w:val="009D7B4C"/>
    <w:rsid w:val="009E73C5"/>
    <w:rsid w:val="009F6728"/>
    <w:rsid w:val="00A017A6"/>
    <w:rsid w:val="00A24F73"/>
    <w:rsid w:val="00A5174F"/>
    <w:rsid w:val="00A9093F"/>
    <w:rsid w:val="00A91280"/>
    <w:rsid w:val="00AB425A"/>
    <w:rsid w:val="00AC535D"/>
    <w:rsid w:val="00AD010D"/>
    <w:rsid w:val="00AD7414"/>
    <w:rsid w:val="00AD775B"/>
    <w:rsid w:val="00AE1193"/>
    <w:rsid w:val="00AF4D37"/>
    <w:rsid w:val="00B00C3C"/>
    <w:rsid w:val="00B14672"/>
    <w:rsid w:val="00B31BC3"/>
    <w:rsid w:val="00B53E2E"/>
    <w:rsid w:val="00B5680D"/>
    <w:rsid w:val="00B572A9"/>
    <w:rsid w:val="00B57F11"/>
    <w:rsid w:val="00B6030D"/>
    <w:rsid w:val="00B77E53"/>
    <w:rsid w:val="00B82CC6"/>
    <w:rsid w:val="00BA33DB"/>
    <w:rsid w:val="00BA3C83"/>
    <w:rsid w:val="00BB1DB2"/>
    <w:rsid w:val="00BC7346"/>
    <w:rsid w:val="00BC7963"/>
    <w:rsid w:val="00BE15AA"/>
    <w:rsid w:val="00BE192A"/>
    <w:rsid w:val="00BE4662"/>
    <w:rsid w:val="00BF75D5"/>
    <w:rsid w:val="00C06957"/>
    <w:rsid w:val="00C12401"/>
    <w:rsid w:val="00C44B46"/>
    <w:rsid w:val="00C73D9C"/>
    <w:rsid w:val="00C80CF1"/>
    <w:rsid w:val="00C9344F"/>
    <w:rsid w:val="00CA6D76"/>
    <w:rsid w:val="00CC0101"/>
    <w:rsid w:val="00CC4A36"/>
    <w:rsid w:val="00CC6FFD"/>
    <w:rsid w:val="00CD0FA6"/>
    <w:rsid w:val="00CE5AFC"/>
    <w:rsid w:val="00CE62EB"/>
    <w:rsid w:val="00CF2E17"/>
    <w:rsid w:val="00D04784"/>
    <w:rsid w:val="00D05C32"/>
    <w:rsid w:val="00D22967"/>
    <w:rsid w:val="00D3046C"/>
    <w:rsid w:val="00D30D90"/>
    <w:rsid w:val="00D32346"/>
    <w:rsid w:val="00D4415C"/>
    <w:rsid w:val="00D75B27"/>
    <w:rsid w:val="00D937C1"/>
    <w:rsid w:val="00DA79DA"/>
    <w:rsid w:val="00DB0F66"/>
    <w:rsid w:val="00DC13EA"/>
    <w:rsid w:val="00DC7574"/>
    <w:rsid w:val="00DD5276"/>
    <w:rsid w:val="00DF2D40"/>
    <w:rsid w:val="00E01AD6"/>
    <w:rsid w:val="00E15652"/>
    <w:rsid w:val="00E25F6F"/>
    <w:rsid w:val="00E6231B"/>
    <w:rsid w:val="00E624ED"/>
    <w:rsid w:val="00E935E3"/>
    <w:rsid w:val="00EA54B9"/>
    <w:rsid w:val="00EB44D9"/>
    <w:rsid w:val="00EC5030"/>
    <w:rsid w:val="00EC64DB"/>
    <w:rsid w:val="00ED06E2"/>
    <w:rsid w:val="00ED7F3B"/>
    <w:rsid w:val="00EE09B9"/>
    <w:rsid w:val="00EE132D"/>
    <w:rsid w:val="00EF3612"/>
    <w:rsid w:val="00F03DCD"/>
    <w:rsid w:val="00F04AAC"/>
    <w:rsid w:val="00F07E18"/>
    <w:rsid w:val="00F10BC0"/>
    <w:rsid w:val="00F146BA"/>
    <w:rsid w:val="00F16DB9"/>
    <w:rsid w:val="00F25C61"/>
    <w:rsid w:val="00F31EDC"/>
    <w:rsid w:val="00F504F7"/>
    <w:rsid w:val="00F63417"/>
    <w:rsid w:val="00F72035"/>
    <w:rsid w:val="00F73992"/>
    <w:rsid w:val="00F75ACC"/>
    <w:rsid w:val="00F83DEC"/>
    <w:rsid w:val="00FA1F92"/>
    <w:rsid w:val="00FE60E2"/>
    <w:rsid w:val="00FE6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246EF4"/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8C0DD7"/>
    <w:pPr>
      <w:widowControl w:val="0"/>
      <w:suppressAutoHyphens/>
    </w:pPr>
    <w:rPr>
      <w:rFonts w:ascii="Courier New" w:eastAsia="Arial" w:hAnsi="Courier New"/>
      <w:lang w:eastAsia="ar-SA"/>
    </w:rPr>
  </w:style>
  <w:style w:type="paragraph" w:customStyle="1" w:styleId="a8">
    <w:name w:val="Содержимое таблицы"/>
    <w:basedOn w:val="a"/>
    <w:rsid w:val="008C0DD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onsPlusCell">
    <w:name w:val="ConsPlusCell"/>
    <w:basedOn w:val="a"/>
    <w:rsid w:val="008C0DD7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1705-DEF0-4A7B-BA5A-1BEA1429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7882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М. Григорьев</dc:creator>
  <cp:lastModifiedBy>adm</cp:lastModifiedBy>
  <cp:revision>19</cp:revision>
  <cp:lastPrinted>2015-09-01T12:10:00Z</cp:lastPrinted>
  <dcterms:created xsi:type="dcterms:W3CDTF">2015-05-27T13:59:00Z</dcterms:created>
  <dcterms:modified xsi:type="dcterms:W3CDTF">2017-02-06T11:13:00Z</dcterms:modified>
</cp:coreProperties>
</file>