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4A" w:rsidRPr="00A8473D" w:rsidRDefault="0082604A" w:rsidP="0082604A">
      <w:pPr>
        <w:pStyle w:val="1"/>
        <w:jc w:val="left"/>
        <w:rPr>
          <w:rFonts w:ascii="Times New Roman" w:hAnsi="Times New Roman" w:cs="Times New Roman"/>
        </w:rPr>
      </w:pPr>
      <w:r w:rsidRPr="00A8473D">
        <w:rPr>
          <w:rFonts w:ascii="Times New Roman" w:hAnsi="Times New Roman" w:cs="Times New Roman"/>
        </w:rPr>
        <w:t>Проект</w:t>
      </w:r>
    </w:p>
    <w:p w:rsidR="00A8473D" w:rsidRPr="00CD6816" w:rsidRDefault="00A8473D" w:rsidP="00A8473D">
      <w:pPr>
        <w:spacing w:after="0" w:line="24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38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73D" w:rsidRPr="00A8473D" w:rsidRDefault="00A8473D" w:rsidP="00A8473D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  <w:sz w:val="32"/>
          <w:szCs w:val="32"/>
        </w:rPr>
      </w:pPr>
      <w:r w:rsidRPr="00CD6816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CD6816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CD6816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 </w:t>
      </w:r>
    </w:p>
    <w:p w:rsidR="00A8473D" w:rsidRPr="00CD6816" w:rsidRDefault="00A8473D" w:rsidP="00A8473D">
      <w:pPr>
        <w:spacing w:after="0" w:line="240" w:lineRule="auto"/>
        <w:jc w:val="center"/>
        <w:rPr>
          <w:rFonts w:ascii="Times New Roman" w:hAnsi="Times New Roman"/>
          <w:b/>
          <w:spacing w:val="12"/>
          <w:sz w:val="36"/>
          <w:szCs w:val="36"/>
        </w:rPr>
      </w:pPr>
      <w:r w:rsidRPr="00CD6816">
        <w:rPr>
          <w:rFonts w:ascii="Times New Roman" w:hAnsi="Times New Roman"/>
          <w:b/>
          <w:spacing w:val="12"/>
          <w:sz w:val="36"/>
          <w:szCs w:val="36"/>
        </w:rPr>
        <w:t>ПОСТАНОВЛЕНИЕ</w:t>
      </w:r>
    </w:p>
    <w:p w:rsidR="00A8473D" w:rsidRPr="00CD6816" w:rsidRDefault="00A8473D" w:rsidP="00A8473D">
      <w:pPr>
        <w:tabs>
          <w:tab w:val="left" w:pos="7740"/>
        </w:tabs>
        <w:spacing w:after="0" w:line="240" w:lineRule="auto"/>
        <w:rPr>
          <w:rFonts w:ascii="Times New Roman" w:hAnsi="Times New Roman"/>
        </w:rPr>
      </w:pPr>
      <w:r w:rsidRPr="00CD6816">
        <w:rPr>
          <w:rFonts w:ascii="Times New Roman" w:hAnsi="Times New Roman"/>
        </w:rPr>
        <w:t>от ________2020</w:t>
      </w:r>
      <w:r w:rsidRPr="00CD6816">
        <w:rPr>
          <w:rFonts w:ascii="Times New Roman" w:hAnsi="Times New Roman"/>
        </w:rPr>
        <w:tab/>
        <w:t xml:space="preserve">            № ____</w:t>
      </w:r>
    </w:p>
    <w:p w:rsidR="00A8473D" w:rsidRPr="00A8473D" w:rsidRDefault="00A8473D" w:rsidP="00A847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D6816">
        <w:rPr>
          <w:rFonts w:ascii="Times New Roman" w:hAnsi="Times New Roman"/>
          <w:sz w:val="26"/>
          <w:szCs w:val="26"/>
        </w:rPr>
        <w:t xml:space="preserve">село </w:t>
      </w:r>
      <w:proofErr w:type="spellStart"/>
      <w:r w:rsidRPr="00CD6816">
        <w:rPr>
          <w:rFonts w:ascii="Times New Roman" w:hAnsi="Times New Roman"/>
          <w:sz w:val="26"/>
          <w:szCs w:val="26"/>
        </w:rPr>
        <w:t>Мерчанское</w:t>
      </w:r>
      <w:proofErr w:type="spellEnd"/>
    </w:p>
    <w:p w:rsidR="00A8473D" w:rsidRPr="00CD6816" w:rsidRDefault="00A8473D" w:rsidP="00A8473D">
      <w:pPr>
        <w:pStyle w:val="20"/>
        <w:shd w:val="clear" w:color="auto" w:fill="auto"/>
        <w:spacing w:after="0"/>
        <w:rPr>
          <w:sz w:val="26"/>
          <w:szCs w:val="26"/>
        </w:rPr>
      </w:pPr>
    </w:p>
    <w:p w:rsidR="0082604A" w:rsidRPr="00A8473D" w:rsidRDefault="0082604A" w:rsidP="0082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3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hyperlink r:id="rId5" w:history="1"/>
      <w:proofErr w:type="spellStart"/>
      <w:r w:rsidR="00E50DD8" w:rsidRPr="00A8473D">
        <w:rPr>
          <w:rFonts w:ascii="Times New Roman" w:hAnsi="Times New Roman" w:cs="Times New Roman"/>
          <w:b/>
          <w:sz w:val="28"/>
          <w:szCs w:val="28"/>
        </w:rPr>
        <w:t>Мерчанского</w:t>
      </w:r>
      <w:proofErr w:type="spellEnd"/>
      <w:r w:rsidRPr="00A847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</w:t>
      </w:r>
      <w:r w:rsidR="00316DF2" w:rsidRPr="00A8473D">
        <w:rPr>
          <w:rFonts w:ascii="Times New Roman" w:hAnsi="Times New Roman" w:cs="Times New Roman"/>
          <w:b/>
          <w:sz w:val="28"/>
          <w:szCs w:val="28"/>
        </w:rPr>
        <w:t>района</w:t>
      </w:r>
      <w:r w:rsidRPr="00A8473D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B7259D" w:rsidRPr="00A8473D">
        <w:rPr>
          <w:rFonts w:ascii="Times New Roman" w:hAnsi="Times New Roman" w:cs="Times New Roman"/>
          <w:b/>
          <w:sz w:val="28"/>
          <w:szCs w:val="28"/>
        </w:rPr>
        <w:t xml:space="preserve">2 сентября 2020 года № </w:t>
      </w:r>
      <w:r w:rsidR="00E50DD8" w:rsidRPr="00A8473D">
        <w:rPr>
          <w:rFonts w:ascii="Times New Roman" w:hAnsi="Times New Roman" w:cs="Times New Roman"/>
          <w:b/>
          <w:sz w:val="28"/>
          <w:szCs w:val="28"/>
        </w:rPr>
        <w:t>73</w:t>
      </w:r>
    </w:p>
    <w:p w:rsidR="0082604A" w:rsidRPr="00A8473D" w:rsidRDefault="0082604A" w:rsidP="0082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73D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об организации похоронного дела и содержании кладбищ на территории </w:t>
      </w:r>
      <w:proofErr w:type="spellStart"/>
      <w:r w:rsidR="00E50DD8" w:rsidRPr="00A8473D">
        <w:rPr>
          <w:rFonts w:ascii="Times New Roman" w:hAnsi="Times New Roman" w:cs="Times New Roman"/>
          <w:b/>
          <w:sz w:val="28"/>
          <w:szCs w:val="28"/>
        </w:rPr>
        <w:t>Мерчанского</w:t>
      </w:r>
      <w:proofErr w:type="spellEnd"/>
      <w:r w:rsidRPr="00A847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района»</w:t>
      </w:r>
    </w:p>
    <w:p w:rsidR="0082604A" w:rsidRPr="00A8473D" w:rsidRDefault="0082604A" w:rsidP="008260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04A" w:rsidRPr="00A8473D" w:rsidRDefault="00E50DD8" w:rsidP="00A8473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73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847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2604A" w:rsidRPr="00A8473D">
        <w:rPr>
          <w:rFonts w:ascii="Times New Roman" w:hAnsi="Times New Roman" w:cs="Times New Roman"/>
          <w:sz w:val="28"/>
          <w:szCs w:val="28"/>
        </w:rPr>
        <w:t xml:space="preserve">В целях актуализации регламентированного положения о порядке предоставления гарантированных услуг по погребению и организации похоронного дела на территории </w:t>
      </w:r>
      <w:proofErr w:type="spellStart"/>
      <w:r w:rsidRPr="00A8473D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="0082604A" w:rsidRPr="00A8473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соответствие со статьей 25.1 Закона Краснодарского края от 4 февраля 2004 года № 666-КЗ «О погребении и похоронном деле в Краснодарском крае», </w:t>
      </w:r>
      <w:proofErr w:type="gramStart"/>
      <w:r w:rsidR="0082604A" w:rsidRPr="00A8473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2604A" w:rsidRPr="00A8473D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2604A" w:rsidRPr="00A8473D" w:rsidRDefault="0082604A" w:rsidP="00826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73D">
        <w:rPr>
          <w:rFonts w:ascii="Times New Roman" w:hAnsi="Times New Roman" w:cs="Times New Roman"/>
          <w:sz w:val="28"/>
          <w:szCs w:val="28"/>
        </w:rPr>
        <w:t xml:space="preserve">1. Внести изменения в постановление администрации </w:t>
      </w:r>
      <w:proofErr w:type="spellStart"/>
      <w:r w:rsidR="00E50DD8" w:rsidRPr="00A8473D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Pr="00A8473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</w:t>
      </w:r>
      <w:r w:rsidR="00316DF2" w:rsidRPr="00A8473D">
        <w:rPr>
          <w:rFonts w:ascii="Times New Roman" w:hAnsi="Times New Roman" w:cs="Times New Roman"/>
          <w:sz w:val="28"/>
          <w:szCs w:val="28"/>
        </w:rPr>
        <w:t>района</w:t>
      </w:r>
      <w:r w:rsidRPr="00A8473D">
        <w:rPr>
          <w:rFonts w:ascii="Times New Roman" w:hAnsi="Times New Roman" w:cs="Times New Roman"/>
          <w:sz w:val="28"/>
          <w:szCs w:val="28"/>
        </w:rPr>
        <w:t xml:space="preserve"> от </w:t>
      </w:r>
      <w:r w:rsidR="00B7259D" w:rsidRPr="00A8473D">
        <w:rPr>
          <w:rFonts w:ascii="Times New Roman" w:hAnsi="Times New Roman" w:cs="Times New Roman"/>
          <w:sz w:val="28"/>
          <w:szCs w:val="28"/>
        </w:rPr>
        <w:t xml:space="preserve">2 сентября 2020 года № </w:t>
      </w:r>
      <w:r w:rsidR="00E50DD8" w:rsidRPr="00A8473D">
        <w:rPr>
          <w:rFonts w:ascii="Times New Roman" w:hAnsi="Times New Roman" w:cs="Times New Roman"/>
          <w:sz w:val="28"/>
          <w:szCs w:val="28"/>
        </w:rPr>
        <w:t>73</w:t>
      </w:r>
      <w:r w:rsidRPr="00A8473D"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организации похоронного дела и содержании кладбищ на территории </w:t>
      </w:r>
      <w:proofErr w:type="spellStart"/>
      <w:r w:rsidR="00E50DD8" w:rsidRPr="00A8473D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Pr="00A8473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района» (далее - постановление) дополнив пункт 1 приложения № 3  к постановлению абзацем следующего содержания: </w:t>
      </w:r>
    </w:p>
    <w:p w:rsidR="0082604A" w:rsidRPr="00A8473D" w:rsidRDefault="0082604A" w:rsidP="00826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73D">
        <w:rPr>
          <w:rFonts w:ascii="Times New Roman" w:hAnsi="Times New Roman" w:cs="Times New Roman"/>
          <w:sz w:val="28"/>
          <w:szCs w:val="28"/>
        </w:rPr>
        <w:t>«Регистрация захоронений осуществляется при наличии свидетельства о смерти, выданного органами ЗАГС, или медицинского свидетельства о смерти, а регистрация захоронения урны с прахом - при наличии свидетельства о смерти, выданного органами ЗАГС, или медицинского свидетельства о смерти и справки о кремации</w:t>
      </w:r>
      <w:proofErr w:type="gramStart"/>
      <w:r w:rsidRPr="00A8473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2604A" w:rsidRPr="00A8473D" w:rsidRDefault="0082604A" w:rsidP="0082604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73D">
        <w:rPr>
          <w:rFonts w:ascii="Times New Roman" w:hAnsi="Times New Roman" w:cs="Times New Roman"/>
          <w:sz w:val="28"/>
          <w:szCs w:val="28"/>
        </w:rPr>
        <w:t>2. </w:t>
      </w:r>
      <w:r w:rsidR="00A8473D" w:rsidRPr="00A8473D">
        <w:rPr>
          <w:rFonts w:ascii="Times New Roman" w:hAnsi="Times New Roman" w:cs="Times New Roman"/>
          <w:sz w:val="28"/>
          <w:szCs w:val="28"/>
        </w:rPr>
        <w:t>Ведущему</w:t>
      </w:r>
      <w:r w:rsidRPr="00A8473D">
        <w:rPr>
          <w:rFonts w:ascii="Times New Roman" w:hAnsi="Times New Roman" w:cs="Times New Roman"/>
          <w:sz w:val="28"/>
          <w:szCs w:val="28"/>
        </w:rPr>
        <w:t xml:space="preserve"> специалисту администрации </w:t>
      </w:r>
      <w:proofErr w:type="spellStart"/>
      <w:r w:rsidR="00E50DD8" w:rsidRPr="00A8473D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Pr="00A8473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proofErr w:type="spellStart"/>
      <w:r w:rsidR="00A8473D" w:rsidRPr="00A8473D">
        <w:rPr>
          <w:rFonts w:ascii="Times New Roman" w:hAnsi="Times New Roman" w:cs="Times New Roman"/>
          <w:sz w:val="28"/>
          <w:szCs w:val="28"/>
        </w:rPr>
        <w:t>Н</w:t>
      </w:r>
      <w:r w:rsidR="00B7259D" w:rsidRPr="00A8473D">
        <w:rPr>
          <w:rFonts w:ascii="Times New Roman" w:hAnsi="Times New Roman" w:cs="Times New Roman"/>
          <w:sz w:val="28"/>
          <w:szCs w:val="28"/>
        </w:rPr>
        <w:t>.А.Г</w:t>
      </w:r>
      <w:r w:rsidR="00A8473D" w:rsidRPr="00A8473D">
        <w:rPr>
          <w:rFonts w:ascii="Times New Roman" w:hAnsi="Times New Roman" w:cs="Times New Roman"/>
          <w:sz w:val="28"/>
          <w:szCs w:val="28"/>
        </w:rPr>
        <w:t>одиновой</w:t>
      </w:r>
      <w:proofErr w:type="spellEnd"/>
      <w:r w:rsidR="00B7259D" w:rsidRPr="00A8473D">
        <w:rPr>
          <w:rFonts w:ascii="Times New Roman" w:hAnsi="Times New Roman" w:cs="Times New Roman"/>
          <w:sz w:val="28"/>
          <w:szCs w:val="28"/>
        </w:rPr>
        <w:t xml:space="preserve"> </w:t>
      </w:r>
      <w:r w:rsidRPr="00A8473D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E50DD8" w:rsidRPr="00A8473D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Pr="00A8473D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сети Интернет.</w:t>
      </w:r>
    </w:p>
    <w:p w:rsidR="0082604A" w:rsidRPr="00A8473D" w:rsidRDefault="0082604A" w:rsidP="0082604A">
      <w:pPr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8473D">
        <w:rPr>
          <w:rFonts w:ascii="Times New Roman" w:hAnsi="Times New Roman" w:cs="Times New Roman"/>
          <w:sz w:val="28"/>
          <w:szCs w:val="28"/>
        </w:rPr>
        <w:t>3. Постановление вступает в силу со дня официального обнародования.</w:t>
      </w:r>
    </w:p>
    <w:p w:rsidR="0082604A" w:rsidRDefault="0082604A" w:rsidP="0082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473D" w:rsidRPr="00A8473D" w:rsidRDefault="00A8473D" w:rsidP="0082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604A" w:rsidRPr="00A8473D" w:rsidRDefault="0082604A" w:rsidP="0082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73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E50DD8" w:rsidRPr="00A8473D">
        <w:rPr>
          <w:rFonts w:ascii="Times New Roman" w:hAnsi="Times New Roman" w:cs="Times New Roman"/>
          <w:sz w:val="28"/>
          <w:szCs w:val="28"/>
        </w:rPr>
        <w:t>Мерчанского</w:t>
      </w:r>
      <w:proofErr w:type="spellEnd"/>
      <w:r w:rsidRPr="00A8473D">
        <w:rPr>
          <w:rFonts w:ascii="Times New Roman" w:hAnsi="Times New Roman" w:cs="Times New Roman"/>
          <w:sz w:val="28"/>
          <w:szCs w:val="28"/>
        </w:rPr>
        <w:t xml:space="preserve">  сельского поселения </w:t>
      </w:r>
    </w:p>
    <w:p w:rsidR="0082604A" w:rsidRPr="00A8473D" w:rsidRDefault="0082604A" w:rsidP="008260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473D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A8473D">
        <w:rPr>
          <w:rFonts w:ascii="Times New Roman" w:hAnsi="Times New Roman" w:cs="Times New Roman"/>
          <w:sz w:val="28"/>
          <w:szCs w:val="28"/>
        </w:rPr>
        <w:tab/>
      </w:r>
      <w:r w:rsidRPr="00A8473D">
        <w:rPr>
          <w:rFonts w:ascii="Times New Roman" w:hAnsi="Times New Roman" w:cs="Times New Roman"/>
          <w:sz w:val="28"/>
          <w:szCs w:val="28"/>
        </w:rPr>
        <w:tab/>
      </w:r>
      <w:r w:rsidRPr="00A8473D">
        <w:rPr>
          <w:rFonts w:ascii="Times New Roman" w:hAnsi="Times New Roman" w:cs="Times New Roman"/>
          <w:sz w:val="28"/>
          <w:szCs w:val="28"/>
        </w:rPr>
        <w:tab/>
      </w:r>
      <w:r w:rsidRPr="00A8473D">
        <w:rPr>
          <w:rFonts w:ascii="Times New Roman" w:hAnsi="Times New Roman" w:cs="Times New Roman"/>
          <w:sz w:val="28"/>
          <w:szCs w:val="28"/>
        </w:rPr>
        <w:tab/>
      </w:r>
      <w:r w:rsidRPr="00A8473D">
        <w:rPr>
          <w:rFonts w:ascii="Times New Roman" w:hAnsi="Times New Roman" w:cs="Times New Roman"/>
          <w:sz w:val="28"/>
          <w:szCs w:val="28"/>
        </w:rPr>
        <w:tab/>
      </w:r>
      <w:r w:rsidRPr="00A8473D">
        <w:rPr>
          <w:rFonts w:ascii="Times New Roman" w:hAnsi="Times New Roman" w:cs="Times New Roman"/>
          <w:sz w:val="28"/>
          <w:szCs w:val="28"/>
        </w:rPr>
        <w:tab/>
      </w:r>
      <w:r w:rsidRPr="00A8473D">
        <w:rPr>
          <w:rFonts w:ascii="Times New Roman" w:hAnsi="Times New Roman" w:cs="Times New Roman"/>
          <w:sz w:val="28"/>
          <w:szCs w:val="28"/>
        </w:rPr>
        <w:tab/>
      </w:r>
      <w:r w:rsidR="00A8473D" w:rsidRPr="00A8473D">
        <w:rPr>
          <w:rFonts w:ascii="Times New Roman" w:eastAsia="Calibri" w:hAnsi="Times New Roman" w:cs="Times New Roman"/>
          <w:sz w:val="28"/>
          <w:szCs w:val="28"/>
          <w:lang w:eastAsia="en-US"/>
        </w:rPr>
        <w:t>Е.В. Прокопенко</w:t>
      </w:r>
      <w:r w:rsidRPr="00A8473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2604A" w:rsidRPr="00E93238" w:rsidRDefault="0082604A" w:rsidP="008260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Pr="00E93238" w:rsidRDefault="0082604A" w:rsidP="008260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604A" w:rsidRDefault="0082604A" w:rsidP="0082604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2604A" w:rsidSect="00A8473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04A"/>
    <w:rsid w:val="000E73E3"/>
    <w:rsid w:val="0012566F"/>
    <w:rsid w:val="00316DF2"/>
    <w:rsid w:val="004B610A"/>
    <w:rsid w:val="00603578"/>
    <w:rsid w:val="007149DB"/>
    <w:rsid w:val="007A6F5C"/>
    <w:rsid w:val="0082604A"/>
    <w:rsid w:val="008E3BDA"/>
    <w:rsid w:val="00A8473D"/>
    <w:rsid w:val="00B62841"/>
    <w:rsid w:val="00B7259D"/>
    <w:rsid w:val="00D05862"/>
    <w:rsid w:val="00D31A78"/>
    <w:rsid w:val="00E50DD8"/>
    <w:rsid w:val="00F2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0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604A"/>
    <w:rPr>
      <w:b/>
      <w:bCs/>
      <w:color w:val="106BBE"/>
    </w:rPr>
  </w:style>
  <w:style w:type="table" w:styleId="a4">
    <w:name w:val="Table Grid"/>
    <w:basedOn w:val="a1"/>
    <w:uiPriority w:val="59"/>
    <w:rsid w:val="0082604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826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rsid w:val="00D05862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A8473D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473D"/>
    <w:pPr>
      <w:widowControl w:val="0"/>
      <w:shd w:val="clear" w:color="auto" w:fill="FFFFFF"/>
      <w:spacing w:after="360" w:line="319" w:lineRule="exact"/>
      <w:jc w:val="center"/>
    </w:pPr>
    <w:rPr>
      <w:rFonts w:eastAsiaTheme="minorHAnsi"/>
      <w:b/>
      <w:bCs/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84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47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0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604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60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604A"/>
    <w:rPr>
      <w:b/>
      <w:bCs/>
      <w:color w:val="106BBE"/>
    </w:rPr>
  </w:style>
  <w:style w:type="table" w:styleId="a4">
    <w:name w:val="Table Grid"/>
    <w:basedOn w:val="a1"/>
    <w:uiPriority w:val="59"/>
    <w:rsid w:val="0082604A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8260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municipal.garant.ru/document?id=184830047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BOXIT</cp:lastModifiedBy>
  <cp:revision>4</cp:revision>
  <dcterms:created xsi:type="dcterms:W3CDTF">2021-02-09T07:36:00Z</dcterms:created>
  <dcterms:modified xsi:type="dcterms:W3CDTF">2021-03-03T12:21:00Z</dcterms:modified>
</cp:coreProperties>
</file>